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AD" w:rsidRDefault="00E13BAD" w:rsidP="00E13BAD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AD" w:rsidRDefault="00E13BAD" w:rsidP="00E13BAD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E13BAD" w:rsidRDefault="00E13BAD" w:rsidP="00E13BAD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E13BAD" w:rsidRDefault="00E13BAD" w:rsidP="00E13B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E13BAD" w:rsidRDefault="00E13BAD" w:rsidP="00E13B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E13BAD" w:rsidRDefault="00E13BAD" w:rsidP="00E13BAD">
      <w:pPr>
        <w:jc w:val="center"/>
        <w:rPr>
          <w:b/>
          <w:sz w:val="32"/>
          <w:szCs w:val="32"/>
        </w:rPr>
      </w:pPr>
    </w:p>
    <w:p w:rsidR="00E13BAD" w:rsidRDefault="00E13BAD" w:rsidP="00E13B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3BAD" w:rsidRDefault="00E13BAD" w:rsidP="00E13BAD">
      <w:pPr>
        <w:jc w:val="center"/>
        <w:rPr>
          <w:b/>
          <w:sz w:val="32"/>
          <w:szCs w:val="32"/>
        </w:rPr>
      </w:pPr>
    </w:p>
    <w:p w:rsidR="00E13BAD" w:rsidRDefault="0077287C" w:rsidP="00E13B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0FE9">
        <w:rPr>
          <w:sz w:val="28"/>
          <w:szCs w:val="28"/>
        </w:rPr>
        <w:t>17.06</w:t>
      </w:r>
      <w:r w:rsidR="00B719E6">
        <w:rPr>
          <w:sz w:val="28"/>
          <w:szCs w:val="28"/>
        </w:rPr>
        <w:t>.2015</w:t>
      </w:r>
      <w:r>
        <w:rPr>
          <w:sz w:val="28"/>
          <w:szCs w:val="28"/>
        </w:rPr>
        <w:t xml:space="preserve"> года   № </w:t>
      </w:r>
      <w:r w:rsidR="003B0FE9">
        <w:rPr>
          <w:sz w:val="28"/>
          <w:szCs w:val="28"/>
        </w:rPr>
        <w:t>189</w:t>
      </w:r>
      <w:r w:rsidR="00E13BAD">
        <w:rPr>
          <w:sz w:val="28"/>
          <w:szCs w:val="28"/>
        </w:rPr>
        <w:t>-п</w:t>
      </w:r>
    </w:p>
    <w:p w:rsidR="00E13BAD" w:rsidRDefault="00E13BAD" w:rsidP="00E13BAD">
      <w:pPr>
        <w:jc w:val="center"/>
        <w:rPr>
          <w:sz w:val="28"/>
          <w:szCs w:val="28"/>
        </w:rPr>
      </w:pPr>
    </w:p>
    <w:p w:rsidR="00E13BAD" w:rsidRDefault="00E13BAD" w:rsidP="00E13BA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86753D" w:rsidRPr="00D67E93" w:rsidRDefault="0086753D" w:rsidP="00E13BAD">
      <w:pPr>
        <w:jc w:val="center"/>
        <w:rPr>
          <w:sz w:val="16"/>
          <w:szCs w:val="16"/>
        </w:rPr>
      </w:pPr>
    </w:p>
    <w:p w:rsidR="00D67E93" w:rsidRDefault="00D67E93" w:rsidP="00D67E93">
      <w:pPr>
        <w:pStyle w:val="Default"/>
      </w:pPr>
    </w:p>
    <w:p w:rsidR="0086753D" w:rsidRPr="00D67E93" w:rsidRDefault="00D67E93" w:rsidP="00D67E93">
      <w:pPr>
        <w:widowControl/>
        <w:suppressAutoHyphens/>
        <w:autoSpaceDE/>
        <w:autoSpaceDN/>
        <w:adjustRightInd/>
        <w:jc w:val="center"/>
        <w:rPr>
          <w:bCs/>
          <w:sz w:val="28"/>
          <w:szCs w:val="28"/>
          <w:lang w:eastAsia="ar-SA"/>
        </w:rPr>
      </w:pPr>
      <w:r>
        <w:t xml:space="preserve"> </w:t>
      </w:r>
      <w:r w:rsidRPr="00D67E93">
        <w:rPr>
          <w:bCs/>
          <w:sz w:val="28"/>
          <w:szCs w:val="28"/>
        </w:rPr>
        <w:t xml:space="preserve">Об инвестиционном уполномоченном в муниципальном образовании </w:t>
      </w:r>
    </w:p>
    <w:p w:rsidR="003B0FE9" w:rsidRDefault="00D67E93" w:rsidP="00D67E93">
      <w:pPr>
        <w:pStyle w:val="Default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Байкаловского сельского поселения</w:t>
      </w:r>
    </w:p>
    <w:p w:rsidR="00D67E93" w:rsidRDefault="00D67E93" w:rsidP="00D67E93">
      <w:pPr>
        <w:pStyle w:val="Default"/>
        <w:jc w:val="center"/>
      </w:pPr>
    </w:p>
    <w:p w:rsidR="0086753D" w:rsidRDefault="003B0FE9" w:rsidP="003B0FE9">
      <w:pPr>
        <w:widowControl/>
        <w:suppressAutoHyphens/>
        <w:autoSpaceDE/>
        <w:autoSpaceDN/>
        <w:adjustRightInd/>
        <w:ind w:firstLine="708"/>
        <w:jc w:val="both"/>
        <w:rPr>
          <w:bCs/>
          <w:sz w:val="28"/>
          <w:szCs w:val="28"/>
          <w:lang w:eastAsia="ar-SA"/>
        </w:rPr>
      </w:pPr>
      <w:r>
        <w:t xml:space="preserve"> </w:t>
      </w:r>
      <w:proofErr w:type="gramStart"/>
      <w:r>
        <w:rPr>
          <w:sz w:val="28"/>
          <w:szCs w:val="28"/>
        </w:rPr>
        <w:t>В целях развития инвестиционного потенциала муниципального образования Байкаловского сельского поселения и во исполнение постановления главы муниципального образования Байкаловского сельского поселения от 09 июня 2015 года № 178-п «Об утверждении Плана мероприятий («Дорожной карты») по внедрению муниципального инвестиционного Стандарта в Свердловской области на территории муниципального образования Байкаловского сельского поселения на 2015-2016 годы</w:t>
      </w:r>
      <w:r w:rsidR="0016569F">
        <w:rPr>
          <w:bCs/>
          <w:sz w:val="28"/>
          <w:szCs w:val="28"/>
          <w:lang w:eastAsia="ar-SA"/>
        </w:rPr>
        <w:t>,</w:t>
      </w:r>
      <w:r w:rsidR="00D67E93">
        <w:rPr>
          <w:bCs/>
          <w:sz w:val="28"/>
          <w:szCs w:val="28"/>
          <w:lang w:eastAsia="ar-SA"/>
        </w:rPr>
        <w:t xml:space="preserve"> Глава муниципального образования Байкаловского сельского поселения, </w:t>
      </w:r>
      <w:proofErr w:type="gramEnd"/>
    </w:p>
    <w:p w:rsidR="0016569F" w:rsidRPr="0086753D" w:rsidRDefault="0016569F" w:rsidP="00052D5E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86753D" w:rsidRPr="0086753D" w:rsidRDefault="0086753D" w:rsidP="00052D5E">
      <w:pPr>
        <w:widowControl/>
        <w:suppressAutoHyphens/>
        <w:autoSpaceDE/>
        <w:autoSpaceDN/>
        <w:adjustRightInd/>
        <w:jc w:val="center"/>
        <w:rPr>
          <w:bCs/>
          <w:sz w:val="28"/>
          <w:szCs w:val="28"/>
          <w:lang w:eastAsia="ar-SA"/>
        </w:rPr>
      </w:pPr>
      <w:r w:rsidRPr="0086753D">
        <w:rPr>
          <w:bCs/>
          <w:sz w:val="28"/>
          <w:szCs w:val="28"/>
          <w:lang w:eastAsia="ar-SA"/>
        </w:rPr>
        <w:t>ПОСТАНОВЛЯ</w:t>
      </w:r>
      <w:r w:rsidR="00D67E93">
        <w:rPr>
          <w:bCs/>
          <w:sz w:val="28"/>
          <w:szCs w:val="28"/>
          <w:lang w:eastAsia="ar-SA"/>
        </w:rPr>
        <w:t>ЕТ</w:t>
      </w:r>
      <w:r w:rsidRPr="0086753D">
        <w:rPr>
          <w:bCs/>
          <w:sz w:val="28"/>
          <w:szCs w:val="28"/>
          <w:lang w:eastAsia="ar-SA"/>
        </w:rPr>
        <w:t>:</w:t>
      </w:r>
    </w:p>
    <w:p w:rsidR="00D67E93" w:rsidRDefault="00D67E93" w:rsidP="00D67E93">
      <w:pPr>
        <w:pStyle w:val="Default"/>
      </w:pPr>
    </w:p>
    <w:p w:rsidR="00D67E93" w:rsidRDefault="00D67E93" w:rsidP="00D67E93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 Утвердить Положение об инвестиционном уполномоченном в муниципальном образовании Байкаловского сельского поселения (прилагается). </w:t>
      </w:r>
    </w:p>
    <w:p w:rsidR="00D67E93" w:rsidRDefault="00D67E93" w:rsidP="00D67E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инвестиционным уполномоченным в муниципальном образовании Байкаловского сельского поселения главного специалиста Захарову Ларису Александровну. </w:t>
      </w:r>
    </w:p>
    <w:p w:rsidR="007816DB" w:rsidRDefault="007816DB" w:rsidP="00D67E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Внести изменения в должностную инструкцию главного специалиста Захаровой Л.А.</w:t>
      </w:r>
    </w:p>
    <w:p w:rsidR="00D67E93" w:rsidRDefault="007816DB" w:rsidP="00D67E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7E93">
        <w:rPr>
          <w:sz w:val="28"/>
          <w:szCs w:val="28"/>
        </w:rPr>
        <w:t>. Настоящее постановление опубликовать (обнародовать) в газете «Районные будни» и на официальном сайте администрации муниципального образования Байкаловского сельского поселения в сети Интернет http://</w:t>
      </w:r>
      <w:proofErr w:type="spellStart"/>
      <w:r w:rsidR="00D67E93">
        <w:rPr>
          <w:sz w:val="28"/>
          <w:szCs w:val="28"/>
          <w:lang w:val="en-US"/>
        </w:rPr>
        <w:t>bsposelenie</w:t>
      </w:r>
      <w:proofErr w:type="spellEnd"/>
      <w:r w:rsidR="00D67E93">
        <w:rPr>
          <w:sz w:val="28"/>
          <w:szCs w:val="28"/>
        </w:rPr>
        <w:t>.</w:t>
      </w:r>
      <w:proofErr w:type="spellStart"/>
      <w:r w:rsidR="00D67E93">
        <w:rPr>
          <w:sz w:val="28"/>
          <w:szCs w:val="28"/>
        </w:rPr>
        <w:t>ru</w:t>
      </w:r>
      <w:proofErr w:type="spellEnd"/>
      <w:r w:rsidR="00D67E93">
        <w:rPr>
          <w:sz w:val="28"/>
          <w:szCs w:val="28"/>
        </w:rPr>
        <w:t xml:space="preserve">/. </w:t>
      </w:r>
    </w:p>
    <w:p w:rsidR="00D67E93" w:rsidRDefault="007816DB" w:rsidP="00D67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D67E93">
        <w:rPr>
          <w:sz w:val="28"/>
          <w:szCs w:val="28"/>
        </w:rPr>
        <w:t xml:space="preserve">. </w:t>
      </w:r>
      <w:proofErr w:type="gramStart"/>
      <w:r w:rsidR="00D67E93">
        <w:rPr>
          <w:sz w:val="28"/>
          <w:szCs w:val="28"/>
        </w:rPr>
        <w:t>Контроль за</w:t>
      </w:r>
      <w:proofErr w:type="gramEnd"/>
      <w:r w:rsidR="00D67E9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67E93" w:rsidRDefault="00D67E93" w:rsidP="00D67E93">
      <w:pPr>
        <w:pStyle w:val="Default"/>
        <w:rPr>
          <w:sz w:val="28"/>
          <w:szCs w:val="28"/>
        </w:rPr>
      </w:pPr>
    </w:p>
    <w:p w:rsidR="00D67E93" w:rsidRDefault="00D67E93" w:rsidP="00D67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33FFD" w:rsidRDefault="00E13BAD" w:rsidP="00E13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Л.Ю. Пелевина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67E93" w:rsidTr="0036647C">
        <w:tc>
          <w:tcPr>
            <w:tcW w:w="4672" w:type="dxa"/>
          </w:tcPr>
          <w:p w:rsidR="00D67E93" w:rsidRDefault="00D67E93" w:rsidP="0036647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D67E93" w:rsidRPr="00C905D7" w:rsidRDefault="00D67E93" w:rsidP="0036647C">
            <w:pPr>
              <w:jc w:val="both"/>
              <w:rPr>
                <w:bCs/>
                <w:sz w:val="24"/>
                <w:szCs w:val="24"/>
              </w:rPr>
            </w:pPr>
            <w:r w:rsidRPr="00C905D7">
              <w:rPr>
                <w:bCs/>
                <w:sz w:val="24"/>
                <w:szCs w:val="24"/>
              </w:rPr>
              <w:t>УТВЕРЖДЕНО</w:t>
            </w:r>
          </w:p>
          <w:p w:rsidR="00D67E93" w:rsidRPr="00C905D7" w:rsidRDefault="00D67E93" w:rsidP="0036647C">
            <w:pPr>
              <w:jc w:val="both"/>
              <w:rPr>
                <w:bCs/>
                <w:sz w:val="24"/>
                <w:szCs w:val="24"/>
              </w:rPr>
            </w:pPr>
            <w:r w:rsidRPr="00C905D7">
              <w:rPr>
                <w:bCs/>
                <w:sz w:val="24"/>
                <w:szCs w:val="24"/>
              </w:rPr>
              <w:t>Постановлением Главы муниципального образования Байкаловского сельского поселения от 17 июня 2015 года № 189-п</w:t>
            </w:r>
          </w:p>
        </w:tc>
      </w:tr>
    </w:tbl>
    <w:p w:rsidR="00D67E93" w:rsidRDefault="00D67E93" w:rsidP="00D67E93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D67E93" w:rsidRPr="00F82820" w:rsidRDefault="00D67E93" w:rsidP="00D67E93">
      <w:pPr>
        <w:shd w:val="clear" w:color="auto" w:fill="FFFFFF"/>
        <w:ind w:firstLine="567"/>
        <w:jc w:val="center"/>
        <w:rPr>
          <w:sz w:val="28"/>
          <w:szCs w:val="28"/>
        </w:rPr>
      </w:pPr>
      <w:r w:rsidRPr="00F82820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</w:t>
      </w:r>
    </w:p>
    <w:p w:rsidR="00D67E93" w:rsidRPr="00F82820" w:rsidRDefault="00D67E93" w:rsidP="00D67E93">
      <w:pPr>
        <w:shd w:val="clear" w:color="auto" w:fill="FFFFFF"/>
        <w:ind w:firstLine="567"/>
        <w:jc w:val="center"/>
        <w:rPr>
          <w:sz w:val="28"/>
          <w:szCs w:val="28"/>
        </w:rPr>
      </w:pPr>
      <w:r w:rsidRPr="00F82820">
        <w:rPr>
          <w:b/>
          <w:bCs/>
          <w:sz w:val="28"/>
          <w:szCs w:val="28"/>
        </w:rPr>
        <w:t xml:space="preserve">об инвестиционном уполномоченном в </w:t>
      </w:r>
      <w:hyperlink r:id="rId8" w:tooltip="Муниципальные образования" w:history="1">
        <w:r w:rsidRPr="00F82820">
          <w:rPr>
            <w:b/>
            <w:bCs/>
            <w:sz w:val="28"/>
            <w:szCs w:val="28"/>
          </w:rPr>
          <w:t>муниципальном образовании</w:t>
        </w:r>
      </w:hyperlink>
    </w:p>
    <w:p w:rsidR="00D67E93" w:rsidRPr="003650B1" w:rsidRDefault="00D67E93" w:rsidP="00D67E93">
      <w:pPr>
        <w:shd w:val="clear" w:color="auto" w:fill="FFFFFF"/>
        <w:ind w:firstLine="567"/>
        <w:jc w:val="center"/>
        <w:rPr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Байкаловского сельского поселения</w:t>
      </w:r>
    </w:p>
    <w:p w:rsidR="00D67E93" w:rsidRDefault="00D67E93" w:rsidP="00D67E93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D67E93" w:rsidRPr="00F82820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b/>
          <w:bCs/>
          <w:sz w:val="28"/>
          <w:szCs w:val="28"/>
        </w:rPr>
        <w:t>1. Общие положения</w:t>
      </w:r>
    </w:p>
    <w:p w:rsidR="00D67E93" w:rsidRPr="00F82820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>1.1.  Настоящее Положение регламентирует цели, задачи</w:t>
      </w:r>
      <w:r>
        <w:rPr>
          <w:sz w:val="28"/>
          <w:szCs w:val="28"/>
        </w:rPr>
        <w:t xml:space="preserve"> и полномочия</w:t>
      </w:r>
      <w:r w:rsidRPr="00F82820">
        <w:rPr>
          <w:sz w:val="28"/>
          <w:szCs w:val="28"/>
        </w:rPr>
        <w:t xml:space="preserve"> инвестиционного уполномоченного в муниципальном образовании </w:t>
      </w:r>
      <w:r w:rsidRPr="003F3D46">
        <w:rPr>
          <w:bCs/>
          <w:sz w:val="28"/>
          <w:szCs w:val="28"/>
        </w:rPr>
        <w:t>Байкаловского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F82820">
        <w:rPr>
          <w:sz w:val="28"/>
          <w:szCs w:val="28"/>
        </w:rPr>
        <w:t>(далее – инвестиционный уполномоченный).</w:t>
      </w:r>
    </w:p>
    <w:p w:rsidR="00D67E93" w:rsidRPr="00F82820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 xml:space="preserve">1.2.  Инвестиционный уполномоченный назначается Главой </w:t>
      </w:r>
      <w:r w:rsidRPr="003F3D46">
        <w:rPr>
          <w:bCs/>
          <w:sz w:val="28"/>
          <w:szCs w:val="28"/>
        </w:rPr>
        <w:t>муниципального образования Байкаловского сельского поселения.</w:t>
      </w:r>
    </w:p>
    <w:p w:rsidR="00D67E93" w:rsidRDefault="00D67E93" w:rsidP="00D67E93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D67E93" w:rsidRPr="00F82820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b/>
          <w:bCs/>
          <w:sz w:val="28"/>
          <w:szCs w:val="28"/>
        </w:rPr>
        <w:t>2. Цели и задачи</w:t>
      </w:r>
    </w:p>
    <w:p w:rsidR="00D67E93" w:rsidRPr="00F82820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>2.1.  Целями деятельности инвестиционного уполномоченного являются:</w:t>
      </w:r>
    </w:p>
    <w:p w:rsidR="00D67E93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 xml:space="preserve">формирование благоприятных условий для привлечения инвестиционного капитала и реализации инвестиционных проектов на территории муниципального образования </w:t>
      </w:r>
      <w:r w:rsidRPr="003F3D46">
        <w:rPr>
          <w:bCs/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>;</w:t>
      </w:r>
    </w:p>
    <w:p w:rsidR="00D67E93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 xml:space="preserve">формирование открытого информационного пространства при осуществлении инвестиционной деятельности на территории муниципального образования </w:t>
      </w:r>
      <w:r w:rsidRPr="003F3D46">
        <w:rPr>
          <w:bCs/>
          <w:sz w:val="28"/>
          <w:szCs w:val="28"/>
        </w:rPr>
        <w:t>Байкаловского сельского поселения</w:t>
      </w:r>
      <w:r>
        <w:rPr>
          <w:bCs/>
          <w:sz w:val="28"/>
          <w:szCs w:val="28"/>
        </w:rPr>
        <w:t>.</w:t>
      </w:r>
      <w:r w:rsidRPr="00F82820">
        <w:rPr>
          <w:sz w:val="28"/>
          <w:szCs w:val="28"/>
        </w:rPr>
        <w:t xml:space="preserve"> </w:t>
      </w:r>
    </w:p>
    <w:p w:rsidR="00D67E93" w:rsidRPr="00F82820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>2.2.  Задачами деятельности инвестиционного уполномоченного являются:</w:t>
      </w:r>
    </w:p>
    <w:p w:rsidR="00D67E93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 xml:space="preserve">анализ и прогнозирование </w:t>
      </w:r>
      <w:r>
        <w:rPr>
          <w:sz w:val="28"/>
          <w:szCs w:val="28"/>
        </w:rPr>
        <w:t xml:space="preserve">инвестиционного </w:t>
      </w:r>
      <w:r w:rsidRPr="00F82820">
        <w:rPr>
          <w:sz w:val="28"/>
          <w:szCs w:val="28"/>
        </w:rPr>
        <w:t xml:space="preserve">развития территории муниципального образования </w:t>
      </w:r>
      <w:r w:rsidRPr="003F3D46">
        <w:rPr>
          <w:bCs/>
          <w:sz w:val="28"/>
          <w:szCs w:val="28"/>
        </w:rPr>
        <w:t xml:space="preserve"> Байкаловского сельского поселения</w:t>
      </w:r>
      <w:r>
        <w:rPr>
          <w:bCs/>
          <w:sz w:val="28"/>
          <w:szCs w:val="28"/>
        </w:rPr>
        <w:t>;</w:t>
      </w:r>
      <w:r w:rsidRPr="00F82820">
        <w:rPr>
          <w:sz w:val="28"/>
          <w:szCs w:val="28"/>
        </w:rPr>
        <w:t xml:space="preserve"> </w:t>
      </w:r>
    </w:p>
    <w:p w:rsidR="00D67E93" w:rsidRPr="00F82820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 xml:space="preserve">оказание содействия в реализации инвестиционных проектов на территории муниципального образования </w:t>
      </w:r>
      <w:r w:rsidRPr="003F3D46">
        <w:rPr>
          <w:bCs/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 xml:space="preserve">, </w:t>
      </w:r>
      <w:r w:rsidRPr="00F82820">
        <w:rPr>
          <w:sz w:val="28"/>
          <w:szCs w:val="28"/>
        </w:rPr>
        <w:t xml:space="preserve">в том числе оказание </w:t>
      </w:r>
      <w:r>
        <w:rPr>
          <w:sz w:val="28"/>
          <w:szCs w:val="28"/>
        </w:rPr>
        <w:t>организационной</w:t>
      </w:r>
      <w:r w:rsidRPr="00F82820">
        <w:rPr>
          <w:sz w:val="28"/>
          <w:szCs w:val="28"/>
        </w:rPr>
        <w:t xml:space="preserve"> помощи субъектам инвестиционной деятельности;</w:t>
      </w:r>
    </w:p>
    <w:p w:rsidR="00D67E93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 xml:space="preserve">мониторинг и паспортизация инвестиционного потенциала муниципального образования </w:t>
      </w:r>
      <w:r w:rsidRPr="003F3D46">
        <w:rPr>
          <w:bCs/>
          <w:sz w:val="28"/>
          <w:szCs w:val="28"/>
        </w:rPr>
        <w:t>Байкаловского сельского поселения</w:t>
      </w:r>
      <w:r>
        <w:rPr>
          <w:bCs/>
          <w:sz w:val="28"/>
          <w:szCs w:val="28"/>
        </w:rPr>
        <w:t>;</w:t>
      </w:r>
      <w:r w:rsidRPr="00F82820">
        <w:rPr>
          <w:sz w:val="28"/>
          <w:szCs w:val="28"/>
        </w:rPr>
        <w:t xml:space="preserve"> </w:t>
      </w:r>
    </w:p>
    <w:p w:rsidR="00D67E93" w:rsidRPr="00F82820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>анализ федерального и областного законодательства, муниципальных правовых актов и правоприменительной практики на предмет наличия в них положений, создающих препятствия для реализации инвестиционных проектов,</w:t>
      </w:r>
      <w:r>
        <w:rPr>
          <w:sz w:val="28"/>
          <w:szCs w:val="28"/>
        </w:rPr>
        <w:t xml:space="preserve"> </w:t>
      </w:r>
      <w:r w:rsidRPr="00F82820">
        <w:rPr>
          <w:sz w:val="28"/>
          <w:szCs w:val="28"/>
        </w:rPr>
        <w:t>и подготовка предложений по его совершенствованию.</w:t>
      </w:r>
    </w:p>
    <w:p w:rsidR="00D67E93" w:rsidRDefault="00D67E93" w:rsidP="00D67E93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D67E93" w:rsidRPr="00F82820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b/>
          <w:bCs/>
          <w:sz w:val="28"/>
          <w:szCs w:val="28"/>
        </w:rPr>
        <w:t>3. Принципы деятельности</w:t>
      </w:r>
    </w:p>
    <w:p w:rsidR="00D67E93" w:rsidRPr="00F82820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>Деятельность инвестиционного уполномоченного основывается на принципах:</w:t>
      </w:r>
    </w:p>
    <w:p w:rsidR="00D67E93" w:rsidRDefault="00D67E93" w:rsidP="00D67E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равенство - </w:t>
      </w:r>
      <w:proofErr w:type="spellStart"/>
      <w:r>
        <w:rPr>
          <w:sz w:val="28"/>
          <w:szCs w:val="28"/>
        </w:rPr>
        <w:t>недискриминирующий</w:t>
      </w:r>
      <w:proofErr w:type="spellEnd"/>
      <w:r>
        <w:rPr>
          <w:sz w:val="28"/>
          <w:szCs w:val="28"/>
        </w:rPr>
        <w:t xml:space="preserve"> подход ко всем субъектам предпринимательской и инвестиционной деятельности в рамках заранее определенной и публичной системы приоритетов;</w:t>
      </w:r>
    </w:p>
    <w:p w:rsidR="00D67E93" w:rsidRDefault="00D67E93" w:rsidP="00D67E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вовлеченность - участие субъектов предпринимательской и </w:t>
      </w:r>
      <w:r>
        <w:rPr>
          <w:sz w:val="28"/>
          <w:szCs w:val="28"/>
        </w:rPr>
        <w:lastRenderedPageBreak/>
        <w:t>инвестиционной деятельности в процессе подготовки затрагивающих их интересы решений, принимаемых органами местного самоуправления, а также в оценке реализации этих решений;</w:t>
      </w:r>
    </w:p>
    <w:p w:rsidR="00D67E93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прозрачность - общедоступность документированной информации </w:t>
      </w:r>
      <w:r w:rsidRPr="00F82820">
        <w:rPr>
          <w:sz w:val="28"/>
          <w:szCs w:val="28"/>
        </w:rPr>
        <w:t xml:space="preserve">муниципального образования </w:t>
      </w:r>
      <w:r w:rsidRPr="003F3D46">
        <w:rPr>
          <w:bCs/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>, за исключением информации, составляющей государственную и иную охраняемую федеральным законом тайну;</w:t>
      </w:r>
    </w:p>
    <w:p w:rsidR="00D67E93" w:rsidRDefault="00D67E93" w:rsidP="00D67E9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лучшие практики - ориентация административных процедур и правового регулирования на лучшую с точки зрения интересов субъектов предпринимательской и инвестиционной деятельности практику взаимодействия субъектов Российской Федерации с субъектами предпринимательской и инвестиционной деятельности (в соответствии с</w:t>
      </w:r>
      <w:r w:rsidRPr="00FF5361">
        <w:rPr>
          <w:b/>
          <w:color w:val="000000" w:themeColor="text1"/>
          <w:sz w:val="28"/>
          <w:szCs w:val="28"/>
        </w:rPr>
        <w:t xml:space="preserve"> </w:t>
      </w:r>
      <w:r w:rsidRPr="00FF5361">
        <w:rPr>
          <w:color w:val="000000" w:themeColor="text1"/>
          <w:sz w:val="28"/>
          <w:szCs w:val="28"/>
        </w:rPr>
        <w:t>Планом мероприятий («дорожной картой») по повышению позиций Свердловской области в Национальном рейтинге состояния инвестиционного климата в субъектах Российской Федерации на 2015-2017 годы</w:t>
      </w:r>
      <w:r>
        <w:rPr>
          <w:color w:val="000000" w:themeColor="text1"/>
          <w:sz w:val="28"/>
          <w:szCs w:val="28"/>
        </w:rPr>
        <w:t>, в дальнейшем – в соответствии с</w:t>
      </w:r>
      <w:proofErr w:type="gramEnd"/>
      <w:r>
        <w:rPr>
          <w:color w:val="000000" w:themeColor="text1"/>
          <w:sz w:val="28"/>
          <w:szCs w:val="28"/>
        </w:rPr>
        <w:t xml:space="preserve"> нормативными документами Свердловской области)</w:t>
      </w:r>
      <w:r w:rsidRPr="00FF5361">
        <w:rPr>
          <w:sz w:val="28"/>
          <w:szCs w:val="28"/>
        </w:rPr>
        <w:t>.</w:t>
      </w:r>
    </w:p>
    <w:p w:rsidR="00D67E93" w:rsidRDefault="00D67E93" w:rsidP="00D67E93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D67E93" w:rsidRPr="00F82820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b/>
          <w:bCs/>
          <w:sz w:val="28"/>
          <w:szCs w:val="28"/>
        </w:rPr>
        <w:t>4. Полномочия и обязанности</w:t>
      </w:r>
    </w:p>
    <w:p w:rsidR="00D67E93" w:rsidRPr="00F82820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>4.1. К полномочиям инвестиционного уполномоченного относятся:</w:t>
      </w:r>
    </w:p>
    <w:p w:rsidR="00D67E93" w:rsidRDefault="00D67E93" w:rsidP="00D67E9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F82820">
        <w:rPr>
          <w:sz w:val="28"/>
          <w:szCs w:val="28"/>
        </w:rPr>
        <w:t xml:space="preserve">участие в разработке и определении приоритетных направлений инвестиционного развития муниципального образования </w:t>
      </w:r>
      <w:r w:rsidRPr="003F3D46">
        <w:rPr>
          <w:bCs/>
          <w:sz w:val="28"/>
          <w:szCs w:val="28"/>
        </w:rPr>
        <w:t>Байкаловского сельского поселения</w:t>
      </w:r>
      <w:r>
        <w:rPr>
          <w:color w:val="000000" w:themeColor="text1"/>
          <w:sz w:val="28"/>
          <w:szCs w:val="28"/>
        </w:rPr>
        <w:t>;</w:t>
      </w:r>
    </w:p>
    <w:p w:rsidR="00D67E93" w:rsidRDefault="00D67E93" w:rsidP="00D67E9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FD4C0B">
        <w:rPr>
          <w:color w:val="000000" w:themeColor="text1"/>
          <w:sz w:val="28"/>
          <w:szCs w:val="28"/>
        </w:rPr>
        <w:t xml:space="preserve">координация деятельности структурных подразделений органов местного самоуправления, уполномоченной организации при сопровождении инвестиционных проектов на территории </w:t>
      </w:r>
      <w:r w:rsidRPr="00F82820">
        <w:rPr>
          <w:sz w:val="28"/>
          <w:szCs w:val="28"/>
        </w:rPr>
        <w:t xml:space="preserve">муниципального образования </w:t>
      </w:r>
      <w:r w:rsidRPr="003F3D46">
        <w:rPr>
          <w:bCs/>
          <w:sz w:val="28"/>
          <w:szCs w:val="28"/>
        </w:rPr>
        <w:t>Байкаловского сельского поселения</w:t>
      </w:r>
      <w:r>
        <w:rPr>
          <w:color w:val="000000" w:themeColor="text1"/>
          <w:sz w:val="28"/>
          <w:szCs w:val="28"/>
        </w:rPr>
        <w:t>;</w:t>
      </w:r>
    </w:p>
    <w:p w:rsidR="00D67E93" w:rsidRPr="00FD4C0B" w:rsidRDefault="00D67E93" w:rsidP="00D67E9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FD4C0B">
        <w:rPr>
          <w:color w:val="000000" w:themeColor="text1"/>
          <w:sz w:val="28"/>
          <w:szCs w:val="28"/>
        </w:rPr>
        <w:t xml:space="preserve">а также организационное сопровождение инвестиционных проектов при необходимости направления инвестиционных проектов в </w:t>
      </w:r>
      <w:r w:rsidRPr="00FD4C0B">
        <w:rPr>
          <w:rFonts w:eastAsia="Calibri"/>
          <w:sz w:val="28"/>
          <w:szCs w:val="28"/>
        </w:rPr>
        <w:t>исполнительные органы государственной власти Свердловской области, территориальные органы федеральных органов исполнительной власти, Свердловский областной фонд поддержки предпринимательства и ОАО «Корпорация развития Среднего Урала»</w:t>
      </w:r>
      <w:r w:rsidRPr="00FD4C0B">
        <w:rPr>
          <w:color w:val="000000" w:themeColor="text1"/>
          <w:sz w:val="28"/>
          <w:szCs w:val="28"/>
        </w:rPr>
        <w:t>;</w:t>
      </w:r>
    </w:p>
    <w:p w:rsidR="00D67E93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22280A">
        <w:rPr>
          <w:color w:val="000000" w:themeColor="text1"/>
          <w:sz w:val="28"/>
          <w:szCs w:val="28"/>
        </w:rPr>
        <w:t xml:space="preserve">осуществление функций ответственного лица по реализации проектов </w:t>
      </w:r>
      <w:proofErr w:type="spellStart"/>
      <w:r>
        <w:rPr>
          <w:color w:val="000000" w:themeColor="text1"/>
          <w:sz w:val="28"/>
          <w:szCs w:val="28"/>
        </w:rPr>
        <w:t>муниципально</w:t>
      </w:r>
      <w:proofErr w:type="spellEnd"/>
      <w:r w:rsidRPr="0022280A">
        <w:rPr>
          <w:color w:val="000000" w:themeColor="text1"/>
          <w:sz w:val="28"/>
          <w:szCs w:val="28"/>
        </w:rPr>
        <w:t>-частного партнерства на территории муниципального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3F3D46">
        <w:rPr>
          <w:bCs/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>;</w:t>
      </w:r>
    </w:p>
    <w:p w:rsidR="00D67E93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>участие в разработке, реализации и сопровождении мероприятий</w:t>
      </w:r>
      <w:r w:rsidRPr="00F82820">
        <w:rPr>
          <w:sz w:val="28"/>
          <w:szCs w:val="28"/>
        </w:rPr>
        <w:br/>
        <w:t xml:space="preserve">по привлечению внешних и внутренних инвестиций в развитие экономики муниципального образования </w:t>
      </w:r>
      <w:r w:rsidRPr="003F3D46">
        <w:rPr>
          <w:bCs/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>;</w:t>
      </w:r>
    </w:p>
    <w:p w:rsidR="00D67E93" w:rsidRPr="00F82820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>разработка предложений по устранению препятствий при осуществлении инвестиционной деятельности, повышению эффективности содействия реализации инвестиционных проектов, совершенствованию нормативной правовой базы, повышению уровня инвестиционной привлекательности, формированию благоприятного инвестиционного климата;</w:t>
      </w:r>
    </w:p>
    <w:p w:rsidR="00D67E93" w:rsidRPr="00F82820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>оказание содействия инвесторам и инициаторам инвестиционных проектов</w:t>
      </w:r>
      <w:r>
        <w:rPr>
          <w:sz w:val="28"/>
          <w:szCs w:val="28"/>
        </w:rPr>
        <w:t xml:space="preserve"> </w:t>
      </w:r>
      <w:r w:rsidRPr="00F82820">
        <w:rPr>
          <w:sz w:val="28"/>
          <w:szCs w:val="28"/>
        </w:rPr>
        <w:t xml:space="preserve">в предоставлении в установленном порядке муниципальной </w:t>
      </w:r>
      <w:r w:rsidRPr="00F82820">
        <w:rPr>
          <w:sz w:val="28"/>
          <w:szCs w:val="28"/>
        </w:rPr>
        <w:lastRenderedPageBreak/>
        <w:t>поддержки;</w:t>
      </w:r>
    </w:p>
    <w:p w:rsidR="00D67E93" w:rsidRPr="00F82820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 xml:space="preserve">формирование предложений по эффективному использованию муниципального имущества муниципального образования </w:t>
      </w:r>
      <w:r w:rsidRPr="003F3D46">
        <w:rPr>
          <w:bCs/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 xml:space="preserve">, </w:t>
      </w:r>
      <w:r w:rsidRPr="00F82820">
        <w:rPr>
          <w:sz w:val="28"/>
          <w:szCs w:val="28"/>
        </w:rPr>
        <w:t xml:space="preserve">в том числе с целью возможного </w:t>
      </w:r>
      <w:hyperlink r:id="rId9" w:tooltip="Вовлечение" w:history="1">
        <w:r w:rsidRPr="00F82820">
          <w:rPr>
            <w:sz w:val="28"/>
            <w:szCs w:val="28"/>
          </w:rPr>
          <w:t>вовлечения</w:t>
        </w:r>
      </w:hyperlink>
      <w:r w:rsidRPr="00F82820">
        <w:rPr>
          <w:sz w:val="28"/>
          <w:szCs w:val="28"/>
        </w:rPr>
        <w:t xml:space="preserve"> его в реализацию инвестиционных проектов;</w:t>
      </w:r>
    </w:p>
    <w:p w:rsidR="00D67E93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 xml:space="preserve">ведение </w:t>
      </w:r>
      <w:hyperlink r:id="rId10" w:tooltip="Базы данных" w:history="1">
        <w:r w:rsidRPr="00F82820">
          <w:rPr>
            <w:sz w:val="28"/>
            <w:szCs w:val="28"/>
          </w:rPr>
          <w:t>базы данных</w:t>
        </w:r>
      </w:hyperlink>
      <w:r w:rsidRPr="00F82820">
        <w:rPr>
          <w:sz w:val="28"/>
          <w:szCs w:val="28"/>
        </w:rPr>
        <w:t xml:space="preserve"> реализованных, реализуемых</w:t>
      </w:r>
      <w:r w:rsidRPr="00F82820">
        <w:rPr>
          <w:sz w:val="28"/>
          <w:szCs w:val="28"/>
        </w:rPr>
        <w:br/>
        <w:t xml:space="preserve">и потенциально возможных к реализации проектов, предложений и </w:t>
      </w:r>
      <w:r>
        <w:rPr>
          <w:sz w:val="28"/>
          <w:szCs w:val="28"/>
        </w:rPr>
        <w:t xml:space="preserve">инвестиционных </w:t>
      </w:r>
      <w:r w:rsidRPr="00F82820">
        <w:rPr>
          <w:sz w:val="28"/>
          <w:szCs w:val="28"/>
        </w:rPr>
        <w:t>инициатив</w:t>
      </w:r>
      <w:r w:rsidRPr="00F82820">
        <w:rPr>
          <w:sz w:val="28"/>
          <w:szCs w:val="28"/>
        </w:rPr>
        <w:br/>
        <w:t xml:space="preserve">на территории </w:t>
      </w:r>
      <w:r w:rsidRPr="003F3D46">
        <w:rPr>
          <w:bCs/>
          <w:sz w:val="28"/>
          <w:szCs w:val="28"/>
        </w:rPr>
        <w:t>муниципального образования Байкаловского сельского поселения</w:t>
      </w:r>
      <w:r>
        <w:rPr>
          <w:sz w:val="28"/>
          <w:szCs w:val="28"/>
        </w:rPr>
        <w:t>.</w:t>
      </w:r>
    </w:p>
    <w:p w:rsidR="00D67E93" w:rsidRPr="00F82820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>4.2. При осуществлении своей деятельности инвестиционный уполномоченный обязан:</w:t>
      </w:r>
    </w:p>
    <w:p w:rsidR="00D67E93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>осуществлять мониторинг и своевременно обновлять информацию</w:t>
      </w:r>
      <w:r w:rsidRPr="00F82820">
        <w:rPr>
          <w:sz w:val="28"/>
          <w:szCs w:val="28"/>
        </w:rPr>
        <w:br/>
        <w:t xml:space="preserve">об инвестиционном потенциале </w:t>
      </w:r>
      <w:r w:rsidRPr="003F3D46">
        <w:rPr>
          <w:bCs/>
          <w:sz w:val="28"/>
          <w:szCs w:val="28"/>
        </w:rPr>
        <w:t>муниципального образования Байкаловского сельского поселения</w:t>
      </w:r>
      <w:r>
        <w:rPr>
          <w:sz w:val="28"/>
          <w:szCs w:val="28"/>
        </w:rPr>
        <w:t>;</w:t>
      </w:r>
    </w:p>
    <w:p w:rsidR="00D67E93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>создавать и обновлять базы данных реализованных, реализуемых</w:t>
      </w:r>
      <w:r w:rsidRPr="00F82820">
        <w:rPr>
          <w:sz w:val="28"/>
          <w:szCs w:val="28"/>
        </w:rPr>
        <w:br/>
        <w:t xml:space="preserve">и потенциально возможных к реализации проектов, предложений и </w:t>
      </w:r>
      <w:r>
        <w:rPr>
          <w:sz w:val="28"/>
          <w:szCs w:val="28"/>
        </w:rPr>
        <w:t>инвестиционных</w:t>
      </w:r>
      <w:r w:rsidRPr="00F82820">
        <w:rPr>
          <w:sz w:val="28"/>
          <w:szCs w:val="28"/>
        </w:rPr>
        <w:t xml:space="preserve"> инициатив</w:t>
      </w:r>
      <w:r w:rsidRPr="00F82820">
        <w:rPr>
          <w:sz w:val="28"/>
          <w:szCs w:val="28"/>
        </w:rPr>
        <w:br/>
        <w:t xml:space="preserve">на территории </w:t>
      </w:r>
      <w:r w:rsidRPr="003F3D46">
        <w:rPr>
          <w:bCs/>
          <w:sz w:val="28"/>
          <w:szCs w:val="28"/>
        </w:rPr>
        <w:t>муниципального образования Байкаловского сельского поселения</w:t>
      </w:r>
      <w:r>
        <w:rPr>
          <w:sz w:val="28"/>
          <w:szCs w:val="28"/>
        </w:rPr>
        <w:t>;</w:t>
      </w:r>
    </w:p>
    <w:p w:rsidR="00D67E93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>оказывать содействие инвестор</w:t>
      </w:r>
      <w:r>
        <w:rPr>
          <w:sz w:val="28"/>
          <w:szCs w:val="28"/>
        </w:rPr>
        <w:t>ам</w:t>
      </w:r>
      <w:r w:rsidRPr="00F82820">
        <w:rPr>
          <w:sz w:val="28"/>
          <w:szCs w:val="28"/>
        </w:rPr>
        <w:t xml:space="preserve"> в сопровождении инвестиционных проектов, реализуемых на территории </w:t>
      </w:r>
      <w:r w:rsidRPr="003F3D46">
        <w:rPr>
          <w:bCs/>
          <w:sz w:val="28"/>
          <w:szCs w:val="28"/>
        </w:rPr>
        <w:t>муниципального образования Байкаловского сельского поселения</w:t>
      </w:r>
      <w:r>
        <w:rPr>
          <w:sz w:val="28"/>
          <w:szCs w:val="28"/>
        </w:rPr>
        <w:t>;</w:t>
      </w:r>
    </w:p>
    <w:p w:rsidR="00D67E93" w:rsidRPr="00F82820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>анализировать нормативную правовую базу на предмет наличия в ней положений, создающих препятствия для реализации инвестиционных проектов, осуществлять подготовку и вносить предложения по ее совершенствованию;</w:t>
      </w:r>
    </w:p>
    <w:p w:rsidR="00D67E93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 xml:space="preserve">производить паспортизацию (свод данных, позволяющих оценить инвестиционный климат и перспективы развития) инвестиционного потенциала </w:t>
      </w:r>
      <w:r w:rsidRPr="003F3D46">
        <w:rPr>
          <w:bCs/>
          <w:sz w:val="28"/>
          <w:szCs w:val="28"/>
        </w:rPr>
        <w:t>муниципального образования Байкаловского сельского поселения</w:t>
      </w:r>
      <w:r>
        <w:rPr>
          <w:sz w:val="28"/>
          <w:szCs w:val="28"/>
        </w:rPr>
        <w:t>;</w:t>
      </w:r>
    </w:p>
    <w:p w:rsidR="00D67E93" w:rsidRPr="00F82820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 xml:space="preserve">оказывать </w:t>
      </w:r>
      <w:r>
        <w:rPr>
          <w:sz w:val="28"/>
          <w:szCs w:val="28"/>
        </w:rPr>
        <w:t>организационную</w:t>
      </w:r>
      <w:r w:rsidRPr="00F82820">
        <w:rPr>
          <w:sz w:val="28"/>
          <w:szCs w:val="28"/>
        </w:rPr>
        <w:t xml:space="preserve"> помощь субъектам инвестиционной деятельности;</w:t>
      </w:r>
    </w:p>
    <w:p w:rsidR="00D67E93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>рассматривать обращения субъектов инвестиционной деятельности, связанные с реализацией инвестиционных проектов;</w:t>
      </w:r>
    </w:p>
    <w:p w:rsidR="00D67E93" w:rsidRDefault="00D67E93" w:rsidP="00D67E9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обеспечить взаимодействие с Министерством инвестиций и развития Свердловской области и другими</w:t>
      </w:r>
      <w:r w:rsidRPr="0076173E">
        <w:rPr>
          <w:rFonts w:eastAsia="Calibri"/>
          <w:sz w:val="28"/>
          <w:szCs w:val="28"/>
        </w:rPr>
        <w:t xml:space="preserve"> </w:t>
      </w:r>
      <w:r w:rsidRPr="00FD4C0B">
        <w:rPr>
          <w:rFonts w:eastAsia="Calibri"/>
          <w:sz w:val="28"/>
          <w:szCs w:val="28"/>
        </w:rPr>
        <w:t>исполнительны</w:t>
      </w:r>
      <w:r>
        <w:rPr>
          <w:rFonts w:eastAsia="Calibri"/>
          <w:sz w:val="28"/>
          <w:szCs w:val="28"/>
        </w:rPr>
        <w:t>ми</w:t>
      </w:r>
      <w:r w:rsidRPr="00FD4C0B">
        <w:rPr>
          <w:rFonts w:eastAsia="Calibri"/>
          <w:sz w:val="28"/>
          <w:szCs w:val="28"/>
        </w:rPr>
        <w:t xml:space="preserve"> орган</w:t>
      </w:r>
      <w:r>
        <w:rPr>
          <w:rFonts w:eastAsia="Calibri"/>
          <w:sz w:val="28"/>
          <w:szCs w:val="28"/>
        </w:rPr>
        <w:t>ами</w:t>
      </w:r>
      <w:r w:rsidRPr="00FD4C0B">
        <w:rPr>
          <w:rFonts w:eastAsia="Calibri"/>
          <w:sz w:val="28"/>
          <w:szCs w:val="28"/>
        </w:rPr>
        <w:t xml:space="preserve"> государственной власти Свердловской области, </w:t>
      </w:r>
      <w:r>
        <w:rPr>
          <w:rFonts w:eastAsia="Calibri"/>
          <w:sz w:val="28"/>
          <w:szCs w:val="28"/>
        </w:rPr>
        <w:t xml:space="preserve">а также с </w:t>
      </w:r>
      <w:r w:rsidRPr="00FD4C0B">
        <w:rPr>
          <w:rFonts w:eastAsia="Calibri"/>
          <w:sz w:val="28"/>
          <w:szCs w:val="28"/>
        </w:rPr>
        <w:t>территориальны</w:t>
      </w:r>
      <w:r>
        <w:rPr>
          <w:rFonts w:eastAsia="Calibri"/>
          <w:sz w:val="28"/>
          <w:szCs w:val="28"/>
        </w:rPr>
        <w:t>ми</w:t>
      </w:r>
      <w:r w:rsidRPr="00FD4C0B">
        <w:rPr>
          <w:rFonts w:eastAsia="Calibri"/>
          <w:sz w:val="28"/>
          <w:szCs w:val="28"/>
        </w:rPr>
        <w:t xml:space="preserve"> орган</w:t>
      </w:r>
      <w:r>
        <w:rPr>
          <w:rFonts w:eastAsia="Calibri"/>
          <w:sz w:val="28"/>
          <w:szCs w:val="28"/>
        </w:rPr>
        <w:t>ами</w:t>
      </w:r>
      <w:r w:rsidRPr="00FD4C0B">
        <w:rPr>
          <w:rFonts w:eastAsia="Calibri"/>
          <w:sz w:val="28"/>
          <w:szCs w:val="28"/>
        </w:rPr>
        <w:t xml:space="preserve"> федеральных органов исполнительной власти</w:t>
      </w:r>
      <w:r>
        <w:rPr>
          <w:rFonts w:eastAsia="Calibri"/>
          <w:sz w:val="28"/>
          <w:szCs w:val="28"/>
        </w:rPr>
        <w:t>, Свердловским</w:t>
      </w:r>
      <w:r w:rsidRPr="00FD4C0B">
        <w:rPr>
          <w:rFonts w:eastAsia="Calibri"/>
          <w:sz w:val="28"/>
          <w:szCs w:val="28"/>
        </w:rPr>
        <w:t xml:space="preserve"> областн</w:t>
      </w:r>
      <w:r>
        <w:rPr>
          <w:rFonts w:eastAsia="Calibri"/>
          <w:sz w:val="28"/>
          <w:szCs w:val="28"/>
        </w:rPr>
        <w:t>ым</w:t>
      </w:r>
      <w:r w:rsidRPr="00FD4C0B">
        <w:rPr>
          <w:rFonts w:eastAsia="Calibri"/>
          <w:sz w:val="28"/>
          <w:szCs w:val="28"/>
        </w:rPr>
        <w:t xml:space="preserve"> фонд</w:t>
      </w:r>
      <w:r>
        <w:rPr>
          <w:rFonts w:eastAsia="Calibri"/>
          <w:sz w:val="28"/>
          <w:szCs w:val="28"/>
        </w:rPr>
        <w:t>ом</w:t>
      </w:r>
      <w:r w:rsidRPr="00FD4C0B">
        <w:rPr>
          <w:rFonts w:eastAsia="Calibri"/>
          <w:sz w:val="28"/>
          <w:szCs w:val="28"/>
        </w:rPr>
        <w:t xml:space="preserve"> поддержки предпринимательства</w:t>
      </w:r>
      <w:r>
        <w:rPr>
          <w:rFonts w:eastAsia="Calibri"/>
          <w:sz w:val="28"/>
          <w:szCs w:val="28"/>
        </w:rPr>
        <w:t>,</w:t>
      </w:r>
      <w:r w:rsidRPr="00FD4C0B">
        <w:rPr>
          <w:rFonts w:eastAsia="Calibri"/>
          <w:sz w:val="28"/>
          <w:szCs w:val="28"/>
        </w:rPr>
        <w:t xml:space="preserve"> ОАО «Корпорация развития Среднего Урала»</w:t>
      </w:r>
      <w:r>
        <w:rPr>
          <w:rFonts w:eastAsia="Calibri"/>
          <w:sz w:val="28"/>
          <w:szCs w:val="28"/>
        </w:rPr>
        <w:t>;</w:t>
      </w:r>
    </w:p>
    <w:p w:rsidR="00D67E93" w:rsidRDefault="00D67E93" w:rsidP="00D67E93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размещать актуальную информацию на сайте муниципального образования</w:t>
      </w:r>
      <w:r w:rsidRPr="003F3D46">
        <w:rPr>
          <w:bCs/>
          <w:sz w:val="28"/>
          <w:szCs w:val="28"/>
        </w:rPr>
        <w:t xml:space="preserve"> Байкаловского сельского поселения</w:t>
      </w:r>
      <w:r w:rsidRPr="000C3233">
        <w:rPr>
          <w:bCs/>
          <w:sz w:val="28"/>
          <w:szCs w:val="28"/>
        </w:rPr>
        <w:t xml:space="preserve"> в разделе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3F3D46">
        <w:rPr>
          <w:bCs/>
          <w:sz w:val="28"/>
          <w:szCs w:val="28"/>
        </w:rPr>
        <w:t>Инвестиционный стандарт</w:t>
      </w:r>
      <w:r>
        <w:rPr>
          <w:b/>
          <w:bCs/>
          <w:sz w:val="28"/>
          <w:szCs w:val="28"/>
        </w:rPr>
        <w:t>»</w:t>
      </w:r>
      <w:r w:rsidRPr="003650B1">
        <w:rPr>
          <w:bCs/>
          <w:sz w:val="28"/>
          <w:szCs w:val="28"/>
        </w:rPr>
        <w:t>;</w:t>
      </w:r>
    </w:p>
    <w:p w:rsidR="00D67E93" w:rsidRDefault="00D67E93" w:rsidP="00D67E9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направлять необходимую информацию в </w:t>
      </w:r>
      <w:r>
        <w:rPr>
          <w:sz w:val="28"/>
          <w:szCs w:val="28"/>
        </w:rPr>
        <w:t>Министерство инвестиций и развития Свердловской области</w:t>
      </w:r>
      <w:r>
        <w:rPr>
          <w:rFonts w:eastAsia="Calibri"/>
          <w:sz w:val="28"/>
          <w:szCs w:val="28"/>
        </w:rPr>
        <w:t xml:space="preserve"> для размещения на Инвестиционном портале Свердловской области;</w:t>
      </w:r>
    </w:p>
    <w:p w:rsidR="00D67E93" w:rsidRDefault="00D67E93" w:rsidP="00D67E93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76173E">
        <w:rPr>
          <w:rFonts w:eastAsia="Calibri"/>
          <w:sz w:val="28"/>
          <w:szCs w:val="28"/>
        </w:rPr>
        <w:lastRenderedPageBreak/>
        <w:t xml:space="preserve">обеспечивать мониторинг исполнения Плана мероприятий </w:t>
      </w:r>
      <w:r w:rsidRPr="0076173E">
        <w:rPr>
          <w:sz w:val="28"/>
          <w:szCs w:val="28"/>
        </w:rPr>
        <w:t xml:space="preserve">(«дорожной карты») по внедрению муниципального инвестиционного Стандарта в Свердловской области на территории </w:t>
      </w:r>
      <w:r w:rsidRPr="003F3D46">
        <w:rPr>
          <w:bCs/>
          <w:sz w:val="28"/>
          <w:szCs w:val="28"/>
        </w:rPr>
        <w:t>муниципального образования Байкаловского сельского поселения</w:t>
      </w:r>
      <w:r>
        <w:rPr>
          <w:b/>
          <w:bCs/>
          <w:sz w:val="28"/>
          <w:szCs w:val="28"/>
        </w:rPr>
        <w:t>.</w:t>
      </w:r>
    </w:p>
    <w:p w:rsidR="00D67E93" w:rsidRPr="00F82820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b/>
          <w:bCs/>
          <w:sz w:val="28"/>
          <w:szCs w:val="28"/>
        </w:rPr>
        <w:t>5. Оценка деятельности</w:t>
      </w:r>
    </w:p>
    <w:p w:rsidR="00D67E93" w:rsidRPr="00F82820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>Итоги деятельности инвестиционного уполномоченного подлежат рассмотрению:</w:t>
      </w:r>
    </w:p>
    <w:p w:rsidR="00D67E93" w:rsidRPr="00F82820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муниципального образования Байкаловского сельского поселения </w:t>
      </w:r>
      <w:r w:rsidRPr="00F82820">
        <w:rPr>
          <w:sz w:val="28"/>
          <w:szCs w:val="28"/>
        </w:rPr>
        <w:t>не реже одного раза в шесть месяцев;</w:t>
      </w:r>
    </w:p>
    <w:p w:rsidR="00D67E93" w:rsidRPr="00B94923" w:rsidRDefault="00D67E93" w:rsidP="00D67E93">
      <w:pPr>
        <w:shd w:val="clear" w:color="auto" w:fill="FFFFFF"/>
        <w:ind w:firstLine="567"/>
        <w:jc w:val="both"/>
        <w:rPr>
          <w:sz w:val="28"/>
          <w:szCs w:val="28"/>
        </w:rPr>
      </w:pPr>
      <w:r w:rsidRPr="00F82820">
        <w:rPr>
          <w:sz w:val="28"/>
          <w:szCs w:val="28"/>
        </w:rPr>
        <w:t xml:space="preserve">на </w:t>
      </w:r>
      <w:r w:rsidR="00AA119B">
        <w:rPr>
          <w:sz w:val="28"/>
          <w:szCs w:val="28"/>
        </w:rPr>
        <w:t>С</w:t>
      </w:r>
      <w:r w:rsidRPr="00F82820">
        <w:rPr>
          <w:sz w:val="28"/>
          <w:szCs w:val="28"/>
        </w:rPr>
        <w:t xml:space="preserve">овете по </w:t>
      </w:r>
      <w:r w:rsidR="00AA119B">
        <w:rPr>
          <w:sz w:val="28"/>
          <w:szCs w:val="28"/>
        </w:rPr>
        <w:t>поддержке</w:t>
      </w:r>
      <w:r>
        <w:rPr>
          <w:sz w:val="28"/>
          <w:szCs w:val="28"/>
        </w:rPr>
        <w:t xml:space="preserve"> и </w:t>
      </w:r>
      <w:r w:rsidRPr="00F82820">
        <w:rPr>
          <w:sz w:val="28"/>
          <w:szCs w:val="28"/>
        </w:rPr>
        <w:t xml:space="preserve">развитию </w:t>
      </w:r>
      <w:r w:rsidR="00AA119B">
        <w:rPr>
          <w:sz w:val="28"/>
          <w:szCs w:val="28"/>
        </w:rPr>
        <w:t xml:space="preserve">малого и среднего </w:t>
      </w:r>
      <w:r>
        <w:rPr>
          <w:sz w:val="28"/>
          <w:szCs w:val="28"/>
        </w:rPr>
        <w:t>предпринимательства</w:t>
      </w:r>
      <w:r w:rsidRPr="00F8282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8282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B94923">
        <w:rPr>
          <w:bCs/>
          <w:sz w:val="28"/>
          <w:szCs w:val="28"/>
        </w:rPr>
        <w:t>Байкаловский муниципальный район.</w:t>
      </w:r>
    </w:p>
    <w:p w:rsidR="00D67E93" w:rsidRDefault="00D67E93" w:rsidP="00D67E93">
      <w:pPr>
        <w:rPr>
          <w:b/>
          <w:color w:val="000000" w:themeColor="text1"/>
          <w:sz w:val="28"/>
          <w:szCs w:val="28"/>
          <w:highlight w:val="yellow"/>
        </w:rPr>
      </w:pPr>
    </w:p>
    <w:p w:rsidR="00D67E93" w:rsidRDefault="00D67E93" w:rsidP="00E13BAD">
      <w:pPr>
        <w:jc w:val="both"/>
      </w:pPr>
      <w:bookmarkStart w:id="0" w:name="_GoBack"/>
      <w:bookmarkEnd w:id="0"/>
    </w:p>
    <w:sectPr w:rsidR="00D67E93" w:rsidSect="007816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8EC"/>
    <w:multiLevelType w:val="hybridMultilevel"/>
    <w:tmpl w:val="A8463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F008B"/>
    <w:multiLevelType w:val="hybridMultilevel"/>
    <w:tmpl w:val="C0B6C138"/>
    <w:lvl w:ilvl="0" w:tplc="98383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AB3AD0"/>
    <w:multiLevelType w:val="hybridMultilevel"/>
    <w:tmpl w:val="D6F4D4D0"/>
    <w:lvl w:ilvl="0" w:tplc="F00E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291E0">
      <w:numFmt w:val="none"/>
      <w:lvlText w:val=""/>
      <w:lvlJc w:val="left"/>
      <w:pPr>
        <w:tabs>
          <w:tab w:val="num" w:pos="360"/>
        </w:tabs>
      </w:pPr>
    </w:lvl>
    <w:lvl w:ilvl="2" w:tplc="CCAC8854">
      <w:numFmt w:val="none"/>
      <w:lvlText w:val=""/>
      <w:lvlJc w:val="left"/>
      <w:pPr>
        <w:tabs>
          <w:tab w:val="num" w:pos="360"/>
        </w:tabs>
      </w:pPr>
    </w:lvl>
    <w:lvl w:ilvl="3" w:tplc="A4D8960E">
      <w:numFmt w:val="none"/>
      <w:lvlText w:val=""/>
      <w:lvlJc w:val="left"/>
      <w:pPr>
        <w:tabs>
          <w:tab w:val="num" w:pos="360"/>
        </w:tabs>
      </w:pPr>
    </w:lvl>
    <w:lvl w:ilvl="4" w:tplc="21BEDB18">
      <w:numFmt w:val="none"/>
      <w:lvlText w:val=""/>
      <w:lvlJc w:val="left"/>
      <w:pPr>
        <w:tabs>
          <w:tab w:val="num" w:pos="360"/>
        </w:tabs>
      </w:pPr>
    </w:lvl>
    <w:lvl w:ilvl="5" w:tplc="E2D49686">
      <w:numFmt w:val="none"/>
      <w:lvlText w:val=""/>
      <w:lvlJc w:val="left"/>
      <w:pPr>
        <w:tabs>
          <w:tab w:val="num" w:pos="360"/>
        </w:tabs>
      </w:pPr>
    </w:lvl>
    <w:lvl w:ilvl="6" w:tplc="15FE334E">
      <w:numFmt w:val="none"/>
      <w:lvlText w:val=""/>
      <w:lvlJc w:val="left"/>
      <w:pPr>
        <w:tabs>
          <w:tab w:val="num" w:pos="360"/>
        </w:tabs>
      </w:pPr>
    </w:lvl>
    <w:lvl w:ilvl="7" w:tplc="B1F2006A">
      <w:numFmt w:val="none"/>
      <w:lvlText w:val=""/>
      <w:lvlJc w:val="left"/>
      <w:pPr>
        <w:tabs>
          <w:tab w:val="num" w:pos="360"/>
        </w:tabs>
      </w:pPr>
    </w:lvl>
    <w:lvl w:ilvl="8" w:tplc="576AE8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5F"/>
    <w:rsid w:val="00052D5E"/>
    <w:rsid w:val="001332FD"/>
    <w:rsid w:val="0016569F"/>
    <w:rsid w:val="003B0FE9"/>
    <w:rsid w:val="004A215F"/>
    <w:rsid w:val="00636ACF"/>
    <w:rsid w:val="0077287C"/>
    <w:rsid w:val="007816DB"/>
    <w:rsid w:val="00791713"/>
    <w:rsid w:val="00833FFD"/>
    <w:rsid w:val="0086753D"/>
    <w:rsid w:val="009315C6"/>
    <w:rsid w:val="009C43C6"/>
    <w:rsid w:val="00AA119B"/>
    <w:rsid w:val="00AF60C2"/>
    <w:rsid w:val="00B719E6"/>
    <w:rsid w:val="00D67E93"/>
    <w:rsid w:val="00E13BAD"/>
    <w:rsid w:val="00E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B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2D5E"/>
    <w:pPr>
      <w:ind w:left="720"/>
      <w:contextualSpacing/>
    </w:pPr>
  </w:style>
  <w:style w:type="paragraph" w:customStyle="1" w:styleId="Default">
    <w:name w:val="Default"/>
    <w:rsid w:val="003B0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D6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B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2D5E"/>
    <w:pPr>
      <w:ind w:left="720"/>
      <w:contextualSpacing/>
    </w:pPr>
  </w:style>
  <w:style w:type="paragraph" w:customStyle="1" w:styleId="Default">
    <w:name w:val="Default"/>
    <w:rsid w:val="003B0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D6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bazi_danni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A299-E836-40E4-AD19-AA6E21FC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cp:lastPrinted>2015-07-22T08:17:00Z</cp:lastPrinted>
  <dcterms:created xsi:type="dcterms:W3CDTF">2015-07-22T08:17:00Z</dcterms:created>
  <dcterms:modified xsi:type="dcterms:W3CDTF">2015-07-22T09:28:00Z</dcterms:modified>
</cp:coreProperties>
</file>