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0D" w:rsidRDefault="0073560D" w:rsidP="0033297A">
      <w:pPr>
        <w:jc w:val="center"/>
      </w:pPr>
      <w:bookmarkStart w:id="0" w:name="_GoBack"/>
      <w:r>
        <w:rPr>
          <w:b/>
          <w:sz w:val="28"/>
          <w:szCs w:val="28"/>
        </w:rPr>
        <w:t>СПРАВ</w:t>
      </w:r>
      <w:r w:rsidR="0033297A">
        <w:rPr>
          <w:b/>
          <w:sz w:val="28"/>
          <w:szCs w:val="28"/>
        </w:rPr>
        <w:t>КА</w:t>
      </w:r>
    </w:p>
    <w:p w:rsidR="0033297A" w:rsidRDefault="0033297A" w:rsidP="0033297A">
      <w:pPr>
        <w:jc w:val="center"/>
      </w:pPr>
      <w:r>
        <w:t>О</w:t>
      </w:r>
      <w:r>
        <w:t xml:space="preserve"> работе с  обращениями  граждан  за  первое полугодие 2015 года</w:t>
      </w:r>
      <w:bookmarkEnd w:id="0"/>
    </w:p>
    <w:p w:rsidR="0033297A" w:rsidRDefault="0033297A" w:rsidP="0033297A">
      <w:r>
        <w:t xml:space="preserve"> </w:t>
      </w:r>
    </w:p>
    <w:p w:rsidR="0033297A" w:rsidRDefault="0033297A" w:rsidP="0033297A">
      <w:r>
        <w:t xml:space="preserve">   В  первом полугодии 2015 года в адрес  администрации муниципального образования Байкаловского сельского поселения поступило   221 обращение, в том числе: письменных обращений   208 (94%),   устных обращений  13 (6%).</w:t>
      </w:r>
    </w:p>
    <w:p w:rsidR="0033297A" w:rsidRDefault="0033297A" w:rsidP="0033297A">
      <w:r>
        <w:t xml:space="preserve"> </w:t>
      </w:r>
    </w:p>
    <w:p w:rsidR="0033297A" w:rsidRDefault="0033297A" w:rsidP="0033297A">
      <w:r>
        <w:t>Тематика обращений</w:t>
      </w:r>
    </w:p>
    <w:p w:rsidR="0033297A" w:rsidRDefault="0033297A" w:rsidP="0033297A">
      <w:r>
        <w:t xml:space="preserve"> </w:t>
      </w:r>
    </w:p>
    <w:p w:rsidR="0033297A" w:rsidRDefault="0033297A" w:rsidP="0033297A">
      <w:r>
        <w:t xml:space="preserve">   Тематическая структура обращений граждан в целом остается стабильной и отражает наиболее острые проблемы в социально-экономической сфере Байкаловского сельского поселения:</w:t>
      </w:r>
    </w:p>
    <w:p w:rsidR="0033297A" w:rsidRDefault="0033297A" w:rsidP="0033297A">
      <w:r>
        <w:t>•</w:t>
      </w:r>
      <w:r>
        <w:tab/>
        <w:t>Жилищные вопросы –39%;</w:t>
      </w:r>
    </w:p>
    <w:p w:rsidR="0033297A" w:rsidRDefault="0033297A" w:rsidP="0033297A">
      <w:r>
        <w:t>•</w:t>
      </w:r>
      <w:r>
        <w:tab/>
        <w:t>Земельные отношения  - 34%;</w:t>
      </w:r>
    </w:p>
    <w:p w:rsidR="0033297A" w:rsidRDefault="0033297A" w:rsidP="0033297A">
      <w:r>
        <w:t>•</w:t>
      </w:r>
      <w:r>
        <w:tab/>
        <w:t>Коммунальное хозяйство – 2%;</w:t>
      </w:r>
    </w:p>
    <w:p w:rsidR="0033297A" w:rsidRDefault="0033297A" w:rsidP="0033297A">
      <w:r>
        <w:t>•</w:t>
      </w:r>
      <w:r>
        <w:tab/>
        <w:t>Благоустройство – 18%</w:t>
      </w:r>
    </w:p>
    <w:p w:rsidR="0033297A" w:rsidRDefault="0033297A" w:rsidP="0033297A">
      <w:r>
        <w:t>•</w:t>
      </w:r>
      <w:r>
        <w:tab/>
        <w:t>Прочие –  7%</w:t>
      </w:r>
    </w:p>
    <w:p w:rsidR="0033297A" w:rsidRDefault="0033297A" w:rsidP="0033297A">
      <w:r>
        <w:t xml:space="preserve"> </w:t>
      </w:r>
    </w:p>
    <w:p w:rsidR="0033297A" w:rsidRDefault="0033297A" w:rsidP="0033297A">
      <w:r>
        <w:t>Результаты рассмотрений</w:t>
      </w:r>
    </w:p>
    <w:p w:rsidR="0033297A" w:rsidRDefault="0033297A" w:rsidP="0033297A">
      <w:r>
        <w:t xml:space="preserve"> </w:t>
      </w:r>
    </w:p>
    <w:p w:rsidR="0033297A" w:rsidRDefault="0033297A" w:rsidP="0033297A">
      <w:r>
        <w:t xml:space="preserve">   Из 221 обращений граждан, поступивших в  первом полугодии  2015 года , 5 обращений переадресовано по компетентности. По результатам рассмотрения поддержано 155 обращения, не поддержано 12 обращений. По 36 обращениям в адрес заявителей направлены ответы разъяснительного характера, на 13 обращений  в ходе личного приема  даны устные разъяснения.</w:t>
      </w:r>
    </w:p>
    <w:p w:rsidR="009D1DEF" w:rsidRDefault="009D1DEF"/>
    <w:sectPr w:rsidR="009D1DEF" w:rsidSect="00EF7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560D"/>
    <w:rsid w:val="000114AE"/>
    <w:rsid w:val="001E7520"/>
    <w:rsid w:val="002279B4"/>
    <w:rsid w:val="002367DD"/>
    <w:rsid w:val="00280BF1"/>
    <w:rsid w:val="0033297A"/>
    <w:rsid w:val="003C4E31"/>
    <w:rsid w:val="004A6F71"/>
    <w:rsid w:val="004F3680"/>
    <w:rsid w:val="0059401D"/>
    <w:rsid w:val="00640014"/>
    <w:rsid w:val="00641120"/>
    <w:rsid w:val="006B6B3A"/>
    <w:rsid w:val="006C6F12"/>
    <w:rsid w:val="0073560D"/>
    <w:rsid w:val="007359B4"/>
    <w:rsid w:val="00794B63"/>
    <w:rsid w:val="00797D3E"/>
    <w:rsid w:val="007B0CF9"/>
    <w:rsid w:val="008969F4"/>
    <w:rsid w:val="00952545"/>
    <w:rsid w:val="00991AE0"/>
    <w:rsid w:val="009C33B1"/>
    <w:rsid w:val="009D1DEF"/>
    <w:rsid w:val="00A27E60"/>
    <w:rsid w:val="00A642C9"/>
    <w:rsid w:val="00AF3264"/>
    <w:rsid w:val="00B03D4C"/>
    <w:rsid w:val="00B06E0E"/>
    <w:rsid w:val="00B73475"/>
    <w:rsid w:val="00BB1CD5"/>
    <w:rsid w:val="00C71833"/>
    <w:rsid w:val="00CC07FC"/>
    <w:rsid w:val="00D33840"/>
    <w:rsid w:val="00D500DA"/>
    <w:rsid w:val="00D61688"/>
    <w:rsid w:val="00E168E9"/>
    <w:rsid w:val="00E92967"/>
    <w:rsid w:val="00EF71A8"/>
    <w:rsid w:val="00F103DA"/>
    <w:rsid w:val="00F70DAF"/>
    <w:rsid w:val="00F77262"/>
    <w:rsid w:val="00FE59DA"/>
    <w:rsid w:val="00FF566A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678</dc:creator>
  <cp:lastModifiedBy>Александр</cp:lastModifiedBy>
  <cp:revision>2</cp:revision>
  <cp:lastPrinted>2015-06-09T05:49:00Z</cp:lastPrinted>
  <dcterms:created xsi:type="dcterms:W3CDTF">2015-09-07T04:37:00Z</dcterms:created>
  <dcterms:modified xsi:type="dcterms:W3CDTF">2015-09-07T04:37:00Z</dcterms:modified>
</cp:coreProperties>
</file>