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44" w:rsidRPr="00C02333" w:rsidRDefault="00E17944" w:rsidP="00452F4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t>Утвержден</w:t>
      </w:r>
    </w:p>
    <w:p w:rsidR="00E17944" w:rsidRPr="00C02333" w:rsidRDefault="00E17944" w:rsidP="00452F4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t xml:space="preserve">Постановлением </w:t>
      </w:r>
      <w:r w:rsidR="004B3F32" w:rsidRPr="00C02333">
        <w:rPr>
          <w:rFonts w:ascii="Times New Roman" w:hAnsi="Times New Roman" w:cs="Times New Roman"/>
          <w:sz w:val="16"/>
          <w:szCs w:val="16"/>
        </w:rPr>
        <w:t>Главы</w:t>
      </w:r>
    </w:p>
    <w:p w:rsidR="00E17944" w:rsidRPr="00C02333" w:rsidRDefault="004B3F32" w:rsidP="00452F4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t xml:space="preserve">МО </w:t>
      </w:r>
      <w:r w:rsidR="009A7F7C">
        <w:rPr>
          <w:rFonts w:ascii="Times New Roman" w:hAnsi="Times New Roman" w:cs="Times New Roman"/>
          <w:sz w:val="16"/>
          <w:szCs w:val="16"/>
        </w:rPr>
        <w:t>Байкаловского сельского поселения</w:t>
      </w:r>
    </w:p>
    <w:p w:rsidR="00E17944" w:rsidRPr="00C02333" w:rsidRDefault="000F77E7" w:rsidP="000F77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sz w:val="16"/>
          <w:szCs w:val="16"/>
        </w:rPr>
        <w:t xml:space="preserve">от  </w:t>
      </w:r>
      <w:r w:rsidR="004B3F32" w:rsidRPr="00C02333">
        <w:rPr>
          <w:rFonts w:ascii="Times New Roman" w:hAnsi="Times New Roman" w:cs="Times New Roman"/>
          <w:sz w:val="16"/>
          <w:szCs w:val="16"/>
        </w:rPr>
        <w:t xml:space="preserve">05 марта </w:t>
      </w:r>
      <w:r w:rsidR="00E17944" w:rsidRPr="00C02333">
        <w:rPr>
          <w:rFonts w:ascii="Times New Roman" w:hAnsi="Times New Roman" w:cs="Times New Roman"/>
          <w:sz w:val="16"/>
          <w:szCs w:val="16"/>
        </w:rPr>
        <w:t xml:space="preserve"> 2019  № </w:t>
      </w:r>
      <w:r w:rsidR="004B3F32" w:rsidRPr="00C02333">
        <w:rPr>
          <w:rFonts w:ascii="Times New Roman" w:hAnsi="Times New Roman" w:cs="Times New Roman"/>
          <w:sz w:val="16"/>
          <w:szCs w:val="16"/>
        </w:rPr>
        <w:t>102-п</w:t>
      </w:r>
    </w:p>
    <w:p w:rsidR="00E17944" w:rsidRPr="00A860EF" w:rsidRDefault="00E17944" w:rsidP="00452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7944" w:rsidRPr="00A860EF" w:rsidRDefault="00E17944" w:rsidP="00452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EF">
        <w:rPr>
          <w:rFonts w:ascii="Times New Roman" w:hAnsi="Times New Roman" w:cs="Times New Roman"/>
          <w:b/>
          <w:bCs/>
          <w:sz w:val="28"/>
          <w:szCs w:val="28"/>
        </w:rPr>
        <w:t>применения бюджетной классификации Российской Федерации в части, относящейся к бюджету муницип</w:t>
      </w:r>
      <w:r w:rsidR="00984515"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ального образования </w:t>
      </w:r>
      <w:r w:rsidR="009A7F7C">
        <w:rPr>
          <w:rFonts w:ascii="Times New Roman" w:hAnsi="Times New Roman" w:cs="Times New Roman"/>
          <w:b/>
          <w:bCs/>
          <w:sz w:val="28"/>
          <w:szCs w:val="28"/>
        </w:rPr>
        <w:t>Байкаловского сельского поселения</w:t>
      </w:r>
    </w:p>
    <w:p w:rsidR="00E17944" w:rsidRPr="00A860EF" w:rsidRDefault="00E17944" w:rsidP="00452F4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17944" w:rsidRPr="005E62EF" w:rsidRDefault="00E17944" w:rsidP="00BE21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62E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E17944" w:rsidRPr="00A860EF" w:rsidRDefault="00E17944" w:rsidP="00BE2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7944" w:rsidRPr="00A860EF" w:rsidRDefault="00E17944" w:rsidP="004B3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положениями </w:t>
      </w:r>
      <w:hyperlink r:id="rId6" w:history="1">
        <w:r w:rsidRPr="00A860EF">
          <w:rPr>
            <w:rFonts w:ascii="Times New Roman" w:hAnsi="Times New Roman" w:cs="Times New Roman"/>
            <w:sz w:val="24"/>
            <w:szCs w:val="24"/>
          </w:rPr>
          <w:t>главы 4</w:t>
        </w:r>
      </w:hyperlink>
      <w:r w:rsidRPr="00A860E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E17944" w:rsidRPr="00A860EF" w:rsidRDefault="00E17944" w:rsidP="004B3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2. Настоящий порядок устанавливает:</w:t>
      </w:r>
    </w:p>
    <w:p w:rsidR="00E17944" w:rsidRPr="00A860EF" w:rsidRDefault="00E17944" w:rsidP="004B3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структуру, перечень и коды целевых статей расходов бюджета муницип</w:t>
      </w:r>
      <w:r w:rsidR="00984515" w:rsidRPr="00A860EF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9A7F7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A860EF">
        <w:rPr>
          <w:rFonts w:ascii="Times New Roman" w:hAnsi="Times New Roman" w:cs="Times New Roman"/>
          <w:sz w:val="24"/>
          <w:szCs w:val="24"/>
        </w:rPr>
        <w:t>;</w:t>
      </w:r>
    </w:p>
    <w:p w:rsidR="00984515" w:rsidRPr="00A860EF" w:rsidRDefault="00E17944" w:rsidP="004B3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>применения целевых статей расходов бюджета муниципального образования</w:t>
      </w:r>
      <w:proofErr w:type="gramEnd"/>
      <w:r w:rsidRPr="00A860EF">
        <w:rPr>
          <w:rFonts w:ascii="Times New Roman" w:hAnsi="Times New Roman" w:cs="Times New Roman"/>
          <w:sz w:val="24"/>
          <w:szCs w:val="24"/>
        </w:rPr>
        <w:t xml:space="preserve"> </w:t>
      </w:r>
      <w:r w:rsidR="009A7F7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A860EF">
        <w:rPr>
          <w:rFonts w:ascii="Times New Roman" w:hAnsi="Times New Roman" w:cs="Times New Roman"/>
          <w:sz w:val="24"/>
          <w:szCs w:val="24"/>
        </w:rPr>
        <w:t>;</w:t>
      </w:r>
    </w:p>
    <w:p w:rsidR="00E17944" w:rsidRPr="00A860EF" w:rsidRDefault="00E17944" w:rsidP="004B3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ACD">
        <w:rPr>
          <w:rFonts w:ascii="Times New Roman" w:hAnsi="Times New Roman" w:cs="Times New Roman"/>
          <w:sz w:val="24"/>
          <w:szCs w:val="24"/>
        </w:rPr>
        <w:t xml:space="preserve">порядок определения перечня и кодов </w:t>
      </w:r>
      <w:r w:rsidR="00984515" w:rsidRPr="00BB2ACD">
        <w:rPr>
          <w:rFonts w:ascii="Times New Roman" w:hAnsi="Times New Roman" w:cs="Times New Roman"/>
          <w:sz w:val="24"/>
          <w:szCs w:val="24"/>
        </w:rPr>
        <w:t xml:space="preserve">целевых статей расходов бюджета </w:t>
      </w:r>
      <w:r w:rsidR="009A7F7C" w:rsidRPr="00BB2AC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9A7F7C" w:rsidRPr="00BB2ACD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9A7F7C" w:rsidRPr="00BB2AC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984515" w:rsidRPr="00BB2ACD">
        <w:rPr>
          <w:rFonts w:ascii="Times New Roman" w:hAnsi="Times New Roman" w:cs="Times New Roman"/>
          <w:sz w:val="24"/>
          <w:szCs w:val="24"/>
        </w:rPr>
        <w:t>,</w:t>
      </w:r>
      <w:r w:rsidR="00BE21D8" w:rsidRPr="00BB2ACD">
        <w:rPr>
          <w:rFonts w:ascii="Times New Roman" w:hAnsi="Times New Roman" w:cs="Times New Roman"/>
          <w:sz w:val="24"/>
          <w:szCs w:val="24"/>
        </w:rPr>
        <w:t xml:space="preserve"> финансовое обеспечение которых</w:t>
      </w:r>
      <w:r w:rsidRPr="00BB2ACD"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 w:rsidR="009C61E5" w:rsidRPr="00BB2ACD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BB2ACD">
        <w:rPr>
          <w:rFonts w:ascii="Times New Roman" w:hAnsi="Times New Roman" w:cs="Times New Roman"/>
          <w:sz w:val="24"/>
          <w:szCs w:val="24"/>
        </w:rPr>
        <w:t xml:space="preserve"> межбюджет</w:t>
      </w:r>
      <w:r w:rsidR="009C61E5" w:rsidRPr="00BB2ACD">
        <w:rPr>
          <w:rFonts w:ascii="Times New Roman" w:hAnsi="Times New Roman" w:cs="Times New Roman"/>
          <w:sz w:val="24"/>
          <w:szCs w:val="24"/>
        </w:rPr>
        <w:t>ных трансфертов из бюджета МО</w:t>
      </w:r>
      <w:r w:rsidRPr="00BB2ACD">
        <w:rPr>
          <w:rFonts w:ascii="Times New Roman" w:hAnsi="Times New Roman" w:cs="Times New Roman"/>
          <w:sz w:val="24"/>
          <w:szCs w:val="24"/>
        </w:rPr>
        <w:t xml:space="preserve"> </w:t>
      </w:r>
      <w:r w:rsidR="009A7F7C" w:rsidRPr="00BB2ACD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BB2ACD">
        <w:rPr>
          <w:rFonts w:ascii="Times New Roman" w:hAnsi="Times New Roman" w:cs="Times New Roman"/>
          <w:sz w:val="24"/>
          <w:szCs w:val="24"/>
        </w:rPr>
        <w:t>, имеющих целевое назначение.</w:t>
      </w:r>
    </w:p>
    <w:p w:rsidR="00E17944" w:rsidRPr="00A860EF" w:rsidRDefault="00E17944" w:rsidP="004B3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944" w:rsidRPr="005E62EF" w:rsidRDefault="00E17944" w:rsidP="00BE21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62EF">
        <w:rPr>
          <w:rFonts w:ascii="Times New Roman" w:hAnsi="Times New Roman" w:cs="Times New Roman"/>
          <w:b/>
          <w:sz w:val="24"/>
          <w:szCs w:val="24"/>
        </w:rPr>
        <w:t>Глава 2. СТРУКТУРА, ПЕРЕЧЕНЬ И КОДЫ ЦЕЛЕВЫХ СТАТЕЙ РАСХОДОВ</w:t>
      </w:r>
    </w:p>
    <w:p w:rsidR="00E17944" w:rsidRPr="005E62EF" w:rsidRDefault="00E17944" w:rsidP="00BE21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EF">
        <w:rPr>
          <w:rFonts w:ascii="Times New Roman" w:hAnsi="Times New Roman" w:cs="Times New Roman"/>
          <w:b/>
          <w:sz w:val="24"/>
          <w:szCs w:val="24"/>
        </w:rPr>
        <w:t>БЮДЖЕТА МУНИЦИП</w:t>
      </w:r>
      <w:r w:rsidR="000A366C">
        <w:rPr>
          <w:rFonts w:ascii="Times New Roman" w:hAnsi="Times New Roman" w:cs="Times New Roman"/>
          <w:b/>
          <w:sz w:val="24"/>
          <w:szCs w:val="24"/>
        </w:rPr>
        <w:t>АЛЬНОГО ОБРАЗОВАНИЯ БАЙКАЛОВСКОГО</w:t>
      </w:r>
      <w:r w:rsidRPr="005E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66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17944" w:rsidRPr="00A860EF" w:rsidRDefault="00E17944" w:rsidP="00452F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7944" w:rsidRPr="00A860EF" w:rsidRDefault="00E17944" w:rsidP="0033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3. Целевые статьи расходов бюджета муниципального образования </w:t>
      </w:r>
      <w:r w:rsidR="009A7F7C"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r w:rsidRPr="00A860EF">
        <w:rPr>
          <w:rFonts w:ascii="Times New Roman" w:hAnsi="Times New Roman" w:cs="Times New Roman"/>
          <w:sz w:val="24"/>
          <w:szCs w:val="24"/>
        </w:rPr>
        <w:t xml:space="preserve">(далее – местный бюджет) обеспечивают привязку бюджетных ассигнований местного бюджета к муниципальным программам МО </w:t>
      </w:r>
      <w:r w:rsidR="009A7F7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A860EF">
        <w:rPr>
          <w:rFonts w:ascii="Times New Roman" w:hAnsi="Times New Roman" w:cs="Times New Roman"/>
          <w:sz w:val="24"/>
          <w:szCs w:val="24"/>
        </w:rPr>
        <w:t>, их подпрограммам и (или) непрограммным направлениям деятельности (функциям) органов местного самоуправления,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</w:p>
    <w:p w:rsidR="00E17944" w:rsidRPr="00A860EF" w:rsidRDefault="00E17944" w:rsidP="00425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:rsidR="00E17944" w:rsidRPr="00A860EF" w:rsidRDefault="00E17944" w:rsidP="00425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муниципальных программ МО </w:t>
      </w:r>
      <w:r w:rsidR="009A7F7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A860EF">
        <w:rPr>
          <w:rFonts w:ascii="Times New Roman" w:hAnsi="Times New Roman" w:cs="Times New Roman"/>
          <w:sz w:val="24"/>
          <w:szCs w:val="24"/>
        </w:rPr>
        <w:t>, непрограммных направлений деятельности органов местного самоуправления;</w:t>
      </w:r>
    </w:p>
    <w:p w:rsidR="00E17944" w:rsidRPr="00A860EF" w:rsidRDefault="00E17944" w:rsidP="00425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код подпрограммы (третий разряд кода целевой статьи), предназначенный для кодирования подпрограмм муниципальных программ МО </w:t>
      </w:r>
      <w:r w:rsidR="009A7F7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Pr="00A860EF">
        <w:rPr>
          <w:rFonts w:ascii="Times New Roman" w:hAnsi="Times New Roman" w:cs="Times New Roman"/>
          <w:sz w:val="24"/>
          <w:szCs w:val="24"/>
        </w:rPr>
        <w:t>, непрограммных направлений деятельности;</w:t>
      </w:r>
    </w:p>
    <w:p w:rsidR="00E17944" w:rsidRPr="00A860EF" w:rsidRDefault="00E17944" w:rsidP="00425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код мероприятия (четвертый и пятый разряды кода целевой статьи), предназначенный для к</w:t>
      </w:r>
      <w:r w:rsidR="00D05AB5">
        <w:rPr>
          <w:rFonts w:ascii="Times New Roman" w:hAnsi="Times New Roman" w:cs="Times New Roman"/>
          <w:sz w:val="24"/>
          <w:szCs w:val="24"/>
        </w:rPr>
        <w:t>одирования основного мероприятия</w:t>
      </w:r>
      <w:r w:rsidRPr="00A860EF">
        <w:rPr>
          <w:rFonts w:ascii="Times New Roman" w:hAnsi="Times New Roman" w:cs="Times New Roman"/>
          <w:sz w:val="24"/>
          <w:szCs w:val="24"/>
        </w:rPr>
        <w:t>;</w:t>
      </w:r>
    </w:p>
    <w:p w:rsidR="00E17944" w:rsidRPr="00A860EF" w:rsidRDefault="00E17944" w:rsidP="00425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код направления расходов (шестой - десятый разряды кода целевой статьи),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E17944" w:rsidRPr="00A860EF" w:rsidRDefault="00E17944" w:rsidP="00425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>Структура кода целевой статьи приведена в таблице:</w:t>
      </w:r>
    </w:p>
    <w:p w:rsidR="00E17944" w:rsidRPr="00A860EF" w:rsidRDefault="00E17944" w:rsidP="0042597B">
      <w:pPr>
        <w:pStyle w:val="ConsPlusNormal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860EF" w:rsidRPr="00A860EF">
        <w:tc>
          <w:tcPr>
            <w:tcW w:w="9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A860EF" w:rsidRPr="00A860EF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Код программы (непрограммного направления)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Код подпрограммы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Код мероприятия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Код направления расходов</w:t>
            </w:r>
          </w:p>
        </w:tc>
      </w:tr>
      <w:tr w:rsidR="00A860EF" w:rsidRPr="00A860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4" w:rsidRPr="00A860EF" w:rsidRDefault="00E17944" w:rsidP="00446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0EF">
              <w:rPr>
                <w:rFonts w:ascii="Times New Roman" w:hAnsi="Times New Roman" w:cs="Times New Roman"/>
              </w:rPr>
              <w:t>10</w:t>
            </w:r>
          </w:p>
        </w:tc>
      </w:tr>
    </w:tbl>
    <w:p w:rsidR="00E17944" w:rsidRPr="00A860EF" w:rsidRDefault="00E17944" w:rsidP="00452F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7944" w:rsidRPr="00A860EF" w:rsidRDefault="00E17944" w:rsidP="0045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Целевым статьям местного бюджета присваиваются уникальные коды, сформированные с применением буквенно-цифрового ряда: 0, 1, 2, 3, 4, 5, 6, 7, 8, 9, Б, В, Г, Д, Ж, И, К, Л, М, Н, О,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60EF">
        <w:rPr>
          <w:rFonts w:ascii="Times New Roman" w:hAnsi="Times New Roman" w:cs="Times New Roman"/>
          <w:sz w:val="24"/>
          <w:szCs w:val="24"/>
        </w:rPr>
        <w:t>, С, У, Ф, Ц, Ч, Ш, Щ, Э, Ю, Я, A, D, E, F, G, I, J, L, №, P, Q, R, S, T, U, V, W, Y, Z.</w:t>
      </w:r>
    </w:p>
    <w:p w:rsidR="00E17944" w:rsidRPr="00A860EF" w:rsidRDefault="00E17944" w:rsidP="0045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 xml:space="preserve">Целевые статьи для отражения расходов местного бюджета, в целях финансового обеспечения или </w:t>
      </w:r>
      <w:proofErr w:type="spellStart"/>
      <w:r w:rsidRPr="00A860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860EF">
        <w:rPr>
          <w:rFonts w:ascii="Times New Roman" w:hAnsi="Times New Roman" w:cs="Times New Roman"/>
          <w:sz w:val="24"/>
          <w:szCs w:val="24"/>
        </w:rPr>
        <w:t xml:space="preserve"> которых предоставляются межбюджетные трансферты из федерального бюджета, формируются в порядке, утвержденном </w:t>
      </w:r>
      <w:hyperlink r:id="rId7" w:history="1">
        <w:r w:rsidRPr="00A860E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860E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 (далее - порядок, установленный Министерством финансов Российской Федерации). </w:t>
      </w:r>
      <w:proofErr w:type="gramEnd"/>
    </w:p>
    <w:p w:rsidR="00E17944" w:rsidRDefault="00E17944" w:rsidP="0045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 xml:space="preserve">Целевые статьи для отражения расходов местного бюджета, в целях финансового обеспечения или </w:t>
      </w:r>
      <w:proofErr w:type="spellStart"/>
      <w:r w:rsidRPr="00A860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860EF">
        <w:rPr>
          <w:rFonts w:ascii="Times New Roman" w:hAnsi="Times New Roman" w:cs="Times New Roman"/>
          <w:sz w:val="24"/>
          <w:szCs w:val="24"/>
        </w:rPr>
        <w:t xml:space="preserve"> которых предоставляются межбюджетные трансферты из областного бюджета, формируются в порядке, утвержденном </w:t>
      </w:r>
      <w:hyperlink r:id="rId8" w:history="1">
        <w:r w:rsidRPr="00A860E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860EF">
        <w:rPr>
          <w:rFonts w:ascii="Times New Roman" w:hAnsi="Times New Roman" w:cs="Times New Roman"/>
          <w:sz w:val="24"/>
          <w:szCs w:val="24"/>
        </w:rPr>
        <w:t xml:space="preserve"> Министерства финансов Свердловской области от 31.10.2018 № 485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(далее - порядок, установленный Министерством финансов</w:t>
      </w:r>
      <w:proofErr w:type="gramEnd"/>
      <w:r w:rsidRPr="00A86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0EF">
        <w:rPr>
          <w:rFonts w:ascii="Times New Roman" w:hAnsi="Times New Roman" w:cs="Times New Roman"/>
          <w:sz w:val="24"/>
          <w:szCs w:val="24"/>
        </w:rPr>
        <w:t>Свердловской области).</w:t>
      </w:r>
      <w:proofErr w:type="gramEnd"/>
    </w:p>
    <w:p w:rsidR="00D05AB5" w:rsidRPr="00D05AB5" w:rsidRDefault="00D05AB5" w:rsidP="00BE21D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D05AB5">
        <w:rPr>
          <w:rFonts w:ascii="Times New Roman" w:hAnsi="Times New Roman" w:cs="Times New Roman"/>
          <w:sz w:val="24"/>
          <w:szCs w:val="24"/>
        </w:rPr>
        <w:t xml:space="preserve">6.1 Целевые статьи для отражения расходов местного бюджета, в целях финансового обеспечения или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 которых предоставляются межбюджетные трансферты из бюджета МО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 муниципальный район, формируются в порядке, утвержденном Постановлением Администрации МО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 муниципальный район от 21.02.2019 № 54 «</w:t>
      </w:r>
      <w:r w:rsidRPr="00D05AB5">
        <w:rPr>
          <w:rFonts w:ascii="Times New Roman" w:hAnsi="Times New Roman" w:cs="Times New Roman"/>
          <w:bCs/>
          <w:iCs/>
          <w:sz w:val="24"/>
          <w:szCs w:val="24"/>
        </w:rPr>
        <w:t>Об утверждении Порядка применения бюджетной классификации Российской Федерации в части, относящейся к местному бюджету».</w:t>
      </w:r>
      <w:proofErr w:type="gramEnd"/>
    </w:p>
    <w:p w:rsidR="00E17944" w:rsidRPr="00D05AB5" w:rsidRDefault="00E17944" w:rsidP="00D05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944" w:rsidRPr="00BE21D8" w:rsidRDefault="00E17944" w:rsidP="00BE2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1D8">
        <w:rPr>
          <w:rFonts w:ascii="Times New Roman" w:hAnsi="Times New Roman" w:cs="Times New Roman"/>
          <w:b/>
          <w:sz w:val="24"/>
          <w:szCs w:val="24"/>
        </w:rPr>
        <w:t xml:space="preserve">Глава 3. ПОРЯДОК </w:t>
      </w:r>
      <w:proofErr w:type="gramStart"/>
      <w:r w:rsidRPr="00BE21D8">
        <w:rPr>
          <w:rFonts w:ascii="Times New Roman" w:hAnsi="Times New Roman" w:cs="Times New Roman"/>
          <w:b/>
          <w:sz w:val="24"/>
          <w:szCs w:val="24"/>
        </w:rPr>
        <w:t>ПРИМЕНЕНИЯ ЦЕЛЕВЫХ СТАТЕЙ РАСХОДОВ БЮДЖЕТА</w:t>
      </w:r>
      <w:r w:rsidR="00BE21D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proofErr w:type="gramEnd"/>
      <w:r w:rsidR="00BE21D8">
        <w:rPr>
          <w:rFonts w:ascii="Times New Roman" w:hAnsi="Times New Roman" w:cs="Times New Roman"/>
          <w:b/>
          <w:sz w:val="24"/>
          <w:szCs w:val="24"/>
        </w:rPr>
        <w:t xml:space="preserve"> БАЙКАЛОВСКОГО СЕЛЬСКОГО ПОСЕЛЕНИЯ</w:t>
      </w:r>
    </w:p>
    <w:p w:rsidR="00E17944" w:rsidRPr="00A860EF" w:rsidRDefault="00E17944" w:rsidP="00452F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7944" w:rsidRPr="00A860EF" w:rsidRDefault="00E17944" w:rsidP="0045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7. Увязка бюджетных ассигнований с мероприятиями муниципальных программ МО </w:t>
      </w:r>
      <w:r w:rsidR="009A7F7C"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r w:rsidRPr="00A860EF">
        <w:rPr>
          <w:rFonts w:ascii="Times New Roman" w:hAnsi="Times New Roman" w:cs="Times New Roman"/>
          <w:sz w:val="24"/>
          <w:szCs w:val="24"/>
        </w:rPr>
        <w:t>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:rsidR="00E17944" w:rsidRPr="00A860EF" w:rsidRDefault="00E17944" w:rsidP="0045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0EF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муниципальных программ МО </w:t>
      </w:r>
      <w:r w:rsidR="009A7F7C">
        <w:rPr>
          <w:rFonts w:ascii="Times New Roman" w:hAnsi="Times New Roman" w:cs="Times New Roman"/>
          <w:sz w:val="24"/>
          <w:szCs w:val="24"/>
        </w:rPr>
        <w:t xml:space="preserve">Байкаловского сельского поселения </w:t>
      </w:r>
      <w:r w:rsidRPr="00A860EF">
        <w:rPr>
          <w:rFonts w:ascii="Times New Roman" w:hAnsi="Times New Roman" w:cs="Times New Roman"/>
          <w:sz w:val="24"/>
          <w:szCs w:val="24"/>
        </w:rPr>
        <w:t>(подпрограмм муниципальных программ) отражаются по одноименным целевым статьям расходов, за исключением случаев, предусмотренных в настоящей главе.</w:t>
      </w:r>
    </w:p>
    <w:p w:rsidR="00E17944" w:rsidRPr="00D6710C" w:rsidRDefault="0009717C" w:rsidP="005E62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17944" w:rsidRPr="00A860E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17944" w:rsidRPr="00A860EF">
        <w:rPr>
          <w:rFonts w:ascii="Times New Roman" w:hAnsi="Times New Roman" w:cs="Times New Roman"/>
          <w:sz w:val="24"/>
          <w:szCs w:val="24"/>
        </w:rPr>
        <w:t xml:space="preserve"> и коды целевых статей расходов местного бюджета утверждаются </w:t>
      </w:r>
      <w:r w:rsidR="00E17944" w:rsidRPr="005E62E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92CF2" w:rsidRPr="005E62EF">
        <w:rPr>
          <w:rFonts w:ascii="Times New Roman" w:hAnsi="Times New Roman" w:cs="Times New Roman"/>
          <w:sz w:val="24"/>
          <w:szCs w:val="24"/>
        </w:rPr>
        <w:t xml:space="preserve"> </w:t>
      </w:r>
      <w:r w:rsidR="005E62EF" w:rsidRPr="005E62EF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образования </w:t>
      </w:r>
      <w:proofErr w:type="spellStart"/>
      <w:r w:rsidR="005E62EF" w:rsidRPr="005E62EF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5E62EF" w:rsidRPr="005E62EF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E17944" w:rsidRPr="00D6710C" w:rsidRDefault="00E17944" w:rsidP="00F27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10C">
        <w:rPr>
          <w:rFonts w:ascii="Times New Roman" w:hAnsi="Times New Roman" w:cs="Times New Roman"/>
          <w:sz w:val="24"/>
          <w:szCs w:val="24"/>
        </w:rPr>
        <w:t xml:space="preserve">8. Для группировки расходов местного бюджета на реализацию муниципальной программы МО </w:t>
      </w:r>
      <w:r w:rsidR="009A7F7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="00BE21D8">
        <w:rPr>
          <w:rFonts w:ascii="Times New Roman" w:hAnsi="Times New Roman" w:cs="Times New Roman"/>
          <w:sz w:val="24"/>
          <w:szCs w:val="24"/>
        </w:rPr>
        <w:t xml:space="preserve"> </w:t>
      </w:r>
      <w:r w:rsidRPr="00D6710C">
        <w:rPr>
          <w:rFonts w:ascii="Times New Roman" w:hAnsi="Times New Roman" w:cs="Times New Roman"/>
          <w:sz w:val="24"/>
          <w:szCs w:val="24"/>
        </w:rPr>
        <w:t>«Соци</w:t>
      </w:r>
      <w:r w:rsidR="00BE21D8">
        <w:rPr>
          <w:rFonts w:ascii="Times New Roman" w:hAnsi="Times New Roman" w:cs="Times New Roman"/>
          <w:sz w:val="24"/>
          <w:szCs w:val="24"/>
        </w:rPr>
        <w:t xml:space="preserve">ально-экономическое развитие </w:t>
      </w:r>
      <w:r w:rsidR="009A7F7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="00DE7F1D">
        <w:rPr>
          <w:rFonts w:ascii="Times New Roman" w:hAnsi="Times New Roman" w:cs="Times New Roman"/>
          <w:sz w:val="24"/>
          <w:szCs w:val="24"/>
        </w:rPr>
        <w:t>» на 2015-2024 годы</w:t>
      </w:r>
      <w:r w:rsidRPr="00D6710C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</w:t>
      </w:r>
      <w:r w:rsidR="001844A4" w:rsidRPr="00D6710C">
        <w:rPr>
          <w:rFonts w:ascii="Times New Roman" w:hAnsi="Times New Roman" w:cs="Times New Roman"/>
          <w:sz w:val="24"/>
          <w:szCs w:val="24"/>
        </w:rPr>
        <w:t>Главы</w:t>
      </w:r>
      <w:r w:rsidRPr="00D6710C">
        <w:rPr>
          <w:rFonts w:ascii="Times New Roman" w:hAnsi="Times New Roman" w:cs="Times New Roman"/>
          <w:sz w:val="24"/>
          <w:szCs w:val="24"/>
        </w:rPr>
        <w:t xml:space="preserve"> МО </w:t>
      </w:r>
      <w:r w:rsidR="009A7F7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 w:rsidR="00DE7F1D">
        <w:rPr>
          <w:rFonts w:ascii="Times New Roman" w:hAnsi="Times New Roman" w:cs="Times New Roman"/>
          <w:sz w:val="24"/>
          <w:szCs w:val="24"/>
        </w:rPr>
        <w:t xml:space="preserve"> </w:t>
      </w:r>
      <w:r w:rsidR="001844A4" w:rsidRPr="00D6710C">
        <w:rPr>
          <w:rFonts w:ascii="Times New Roman" w:hAnsi="Times New Roman" w:cs="Times New Roman"/>
          <w:sz w:val="24"/>
          <w:szCs w:val="24"/>
        </w:rPr>
        <w:t>от 05.11</w:t>
      </w:r>
      <w:r w:rsidRPr="00D6710C">
        <w:rPr>
          <w:rFonts w:ascii="Times New Roman" w:hAnsi="Times New Roman" w:cs="Times New Roman"/>
          <w:sz w:val="24"/>
          <w:szCs w:val="24"/>
        </w:rPr>
        <w:t xml:space="preserve">.2014 № </w:t>
      </w:r>
      <w:r w:rsidR="001844A4" w:rsidRPr="00D6710C">
        <w:rPr>
          <w:rFonts w:ascii="Times New Roman" w:hAnsi="Times New Roman" w:cs="Times New Roman"/>
          <w:sz w:val="24"/>
          <w:szCs w:val="24"/>
        </w:rPr>
        <w:t>442</w:t>
      </w:r>
      <w:r w:rsidRPr="00D6710C">
        <w:rPr>
          <w:rFonts w:ascii="Times New Roman" w:hAnsi="Times New Roman" w:cs="Times New Roman"/>
          <w:sz w:val="24"/>
          <w:szCs w:val="24"/>
        </w:rPr>
        <w:t>, применяются следующие целевые статьи:</w:t>
      </w:r>
    </w:p>
    <w:tbl>
      <w:tblPr>
        <w:tblW w:w="9498" w:type="dxa"/>
        <w:tblInd w:w="-106" w:type="dxa"/>
        <w:tblLook w:val="00A0" w:firstRow="1" w:lastRow="0" w:firstColumn="1" w:lastColumn="0" w:noHBand="0" w:noVBand="0"/>
      </w:tblPr>
      <w:tblGrid>
        <w:gridCol w:w="9498"/>
      </w:tblGrid>
      <w:tr w:rsidR="00A860EF" w:rsidRPr="00D6710C">
        <w:trPr>
          <w:trHeight w:val="233"/>
        </w:trPr>
        <w:tc>
          <w:tcPr>
            <w:tcW w:w="9498" w:type="dxa"/>
          </w:tcPr>
          <w:p w:rsidR="00E17944" w:rsidRPr="00D6710C" w:rsidRDefault="001844A4" w:rsidP="001844A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05 0</w:t>
            </w:r>
            <w:r w:rsidR="00E17944" w:rsidRPr="00D67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00 00000 «Муниципальная программа «Соци</w:t>
            </w:r>
            <w:r w:rsidR="005E7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ально-экономическое развитие </w:t>
            </w:r>
            <w:r w:rsidR="009A7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Байкаловского сельского поселения</w:t>
            </w:r>
            <w:r w:rsidR="00E17944" w:rsidRPr="00D67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5E7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2015-2024</w:t>
            </w:r>
            <w:r w:rsidRPr="00D67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годы</w:t>
            </w:r>
            <w:r w:rsidR="00E17944" w:rsidRPr="00D671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»;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A860EF" w:rsidRDefault="001844A4" w:rsidP="00AF5F4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E17944" w:rsidRPr="00D6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00 00000 «Подпрограмма  «</w:t>
            </w:r>
            <w:r w:rsidR="00AF5F4A" w:rsidRPr="00D6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жизнедеятельности населения на территории</w:t>
            </w:r>
            <w:r w:rsidR="00E17944" w:rsidRPr="00D6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7F7C">
              <w:rPr>
                <w:rFonts w:ascii="Times New Roman" w:hAnsi="Times New Roman" w:cs="Times New Roman"/>
                <w:b/>
                <w:sz w:val="24"/>
                <w:szCs w:val="24"/>
              </w:rPr>
              <w:t>Байкаловского сельского поселения</w:t>
            </w:r>
            <w:r w:rsidR="00E17944" w:rsidRPr="00D6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»;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B277CD" w:rsidRPr="005E7B5E" w:rsidRDefault="00B277CD" w:rsidP="000E11D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E">
              <w:rPr>
                <w:rFonts w:ascii="Times New Roman" w:hAnsi="Times New Roman" w:cs="Times New Roman"/>
                <w:sz w:val="24"/>
                <w:szCs w:val="24"/>
              </w:rPr>
              <w:t>05 1 01 22010 «Установка и обслуживание водозаборных колодцев, устройство и обустройство пожарных водоемов, противопожарная пропаганда, опахивание населенных пунктов».</w:t>
            </w:r>
          </w:p>
          <w:p w:rsidR="00B277CD" w:rsidRPr="005E7B5E" w:rsidRDefault="00B277CD" w:rsidP="00D15CF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данной целевой статье отражаются расходы на реализа</w:t>
            </w:r>
            <w:r w:rsidR="00D15CF3" w:rsidRPr="005E7B5E">
              <w:rPr>
                <w:rFonts w:ascii="Times New Roman" w:hAnsi="Times New Roman" w:cs="Times New Roman"/>
                <w:sz w:val="24"/>
                <w:szCs w:val="24"/>
              </w:rPr>
              <w:t>цию одноименного мероп</w:t>
            </w:r>
            <w:r w:rsidR="00647823" w:rsidRPr="005E7B5E">
              <w:rPr>
                <w:rFonts w:ascii="Times New Roman" w:hAnsi="Times New Roman" w:cs="Times New Roman"/>
                <w:sz w:val="24"/>
                <w:szCs w:val="24"/>
              </w:rPr>
              <w:t>риятия</w:t>
            </w:r>
            <w:r w:rsidR="007A643C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включающие монтаж и демонтаж водозаборных колодцев для забора воды; обслуживание водозаборных колодцев на прудах и пожарных </w:t>
            </w:r>
            <w:r w:rsidR="003F462C" w:rsidRPr="005E7B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643C" w:rsidRPr="005E7B5E">
              <w:rPr>
                <w:rFonts w:ascii="Times New Roman" w:hAnsi="Times New Roman" w:cs="Times New Roman"/>
                <w:sz w:val="24"/>
                <w:szCs w:val="24"/>
              </w:rPr>
              <w:t>одоемов в зимний период; заполнение водой пожарн</w:t>
            </w:r>
            <w:r w:rsidR="00C57ED0" w:rsidRPr="005E7B5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A643C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 w:rsidR="00C57ED0" w:rsidRPr="005E7B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643C" w:rsidRPr="005E7B5E">
              <w:rPr>
                <w:rFonts w:ascii="Times New Roman" w:hAnsi="Times New Roman" w:cs="Times New Roman"/>
                <w:sz w:val="24"/>
                <w:szCs w:val="24"/>
              </w:rPr>
              <w:t>; ремонт водозаборо</w:t>
            </w:r>
            <w:r w:rsidR="003F462C" w:rsidRPr="005E7B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7ED0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водоемов, устройство и содержание пожарных водоемов, противопожарное опахивание и другие аналогичные расходы; </w:t>
            </w:r>
          </w:p>
          <w:p w:rsidR="00E17944" w:rsidRPr="005E7B5E" w:rsidRDefault="007A643C" w:rsidP="007A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F5F4A" w:rsidRPr="005E7B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7944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  <w:r w:rsidR="00AF5F4A" w:rsidRPr="005E7B5E">
              <w:rPr>
                <w:rFonts w:ascii="Times New Roman" w:hAnsi="Times New Roman" w:cs="Times New Roman"/>
                <w:sz w:val="24"/>
                <w:szCs w:val="24"/>
              </w:rPr>
              <w:t>3 22050</w:t>
            </w:r>
            <w:r w:rsidR="00E17944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F5F4A" w:rsidRPr="005E7B5E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="00AF5F4A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</w:t>
            </w:r>
            <w:r w:rsidR="003F462C" w:rsidRPr="005E7B5E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 w:rsidR="00AF5F4A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ГТС</w:t>
            </w:r>
            <w:r w:rsidR="00E17944" w:rsidRPr="005E7B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10C" w:rsidRPr="005E7B5E" w:rsidRDefault="00E17944" w:rsidP="00807D2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E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</w:t>
            </w:r>
            <w:r w:rsidR="00807D20" w:rsidRPr="005E7B5E">
              <w:rPr>
                <w:rFonts w:ascii="Times New Roman" w:hAnsi="Times New Roman" w:cs="Times New Roman"/>
                <w:sz w:val="24"/>
                <w:szCs w:val="24"/>
              </w:rPr>
              <w:t>зацию одноименного мероприятия</w:t>
            </w:r>
            <w:r w:rsidR="003D7E22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5E7B5E" w:rsidRDefault="003D7E22" w:rsidP="003D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="00D40BDC" w:rsidRPr="005E7B5E">
              <w:rPr>
                <w:rFonts w:ascii="Times New Roman" w:hAnsi="Times New Roman" w:cs="Times New Roman"/>
                <w:sz w:val="24"/>
                <w:szCs w:val="24"/>
              </w:rPr>
              <w:t>05 1 03</w:t>
            </w:r>
            <w:r w:rsidR="00E17944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F462C" w:rsidRPr="005E7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BDC" w:rsidRPr="005E7B5E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E17944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0BDC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D40BDC" w:rsidRPr="005E7B5E">
              <w:rPr>
                <w:rFonts w:ascii="Times New Roman" w:hAnsi="Times New Roman" w:cs="Times New Roman"/>
                <w:sz w:val="24"/>
                <w:szCs w:val="24"/>
              </w:rPr>
              <w:t>Пелевинского</w:t>
            </w:r>
            <w:proofErr w:type="spellEnd"/>
            <w:r w:rsidR="00D40BDC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 на </w:t>
            </w:r>
            <w:proofErr w:type="spellStart"/>
            <w:r w:rsidR="00D40BDC" w:rsidRPr="005E7B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D40BDC" w:rsidRPr="005E7B5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40BDC" w:rsidRPr="005E7B5E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  <w:proofErr w:type="spellEnd"/>
            <w:r w:rsidR="00D40BDC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в д. Пелевина</w:t>
            </w:r>
            <w:r w:rsidR="005E7B5E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 района Свердловской области</w:t>
            </w:r>
            <w:r w:rsidR="00E17944" w:rsidRPr="005E7B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10C" w:rsidRPr="005E7B5E" w:rsidRDefault="00E17944" w:rsidP="00C0235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E">
              <w:rPr>
                <w:rFonts w:ascii="Times New Roman" w:hAnsi="Times New Roman" w:cs="Times New Roman"/>
                <w:sz w:val="24"/>
                <w:szCs w:val="24"/>
              </w:rPr>
              <w:t>По данной целе</w:t>
            </w:r>
            <w:r w:rsidR="00C02352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вой статье отражаются расходы </w:t>
            </w:r>
            <w:r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52" w:rsidRPr="005E7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контролю и надзору в сфере безопасного ведения работ, связанных с безопасностью гидротехнических сооружений.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3C2E5A" w:rsidRPr="005E7B5E" w:rsidRDefault="00D40BDC" w:rsidP="003C2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7944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1 03 </w:t>
            </w:r>
            <w:r w:rsidR="003C2E5A" w:rsidRPr="005E7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3C2E5A" w:rsidRPr="005E7B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E17944" w:rsidRPr="005E7B5E">
              <w:rPr>
                <w:rFonts w:ascii="Times New Roman" w:hAnsi="Times New Roman" w:cs="Times New Roman"/>
                <w:sz w:val="24"/>
                <w:szCs w:val="24"/>
              </w:rPr>
              <w:t>0 «</w:t>
            </w:r>
            <w:r w:rsidR="003C2E5A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3C2E5A" w:rsidRPr="005E7B5E">
              <w:rPr>
                <w:rFonts w:ascii="Times New Roman" w:hAnsi="Times New Roman" w:cs="Times New Roman"/>
                <w:sz w:val="24"/>
                <w:szCs w:val="24"/>
              </w:rPr>
              <w:t>Пелевинского</w:t>
            </w:r>
            <w:proofErr w:type="spellEnd"/>
            <w:r w:rsidR="003C2E5A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 на </w:t>
            </w:r>
            <w:proofErr w:type="spellStart"/>
            <w:r w:rsidR="003C2E5A" w:rsidRPr="005E7B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3C2E5A" w:rsidRPr="005E7B5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C2E5A" w:rsidRPr="005E7B5E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  <w:proofErr w:type="spellEnd"/>
            <w:r w:rsidR="003C2E5A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в д. Пелевин</w:t>
            </w:r>
            <w:r w:rsidR="005E7B5E" w:rsidRPr="005E7B5E">
              <w:rPr>
                <w:rFonts w:ascii="Times New Roman" w:hAnsi="Times New Roman" w:cs="Times New Roman"/>
                <w:sz w:val="24"/>
                <w:szCs w:val="24"/>
              </w:rPr>
              <w:t>а Байкаловского муниципального района Свердловской области</w:t>
            </w:r>
            <w:r w:rsidR="003C2E5A" w:rsidRPr="005E7B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2E5A" w:rsidRPr="005E7B5E" w:rsidRDefault="00E17944" w:rsidP="005E7B5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целевой статье отражаются расходы на реализацию однои</w:t>
            </w:r>
            <w:r w:rsidR="00047F78" w:rsidRPr="005E7B5E">
              <w:rPr>
                <w:rFonts w:ascii="Times New Roman" w:hAnsi="Times New Roman" w:cs="Times New Roman"/>
                <w:sz w:val="24"/>
                <w:szCs w:val="24"/>
              </w:rPr>
              <w:t>менного мероприятия</w:t>
            </w:r>
            <w:r w:rsidR="00417744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</w:t>
            </w:r>
            <w:r w:rsidR="005E7B5E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федерального,</w:t>
            </w:r>
            <w:r w:rsidR="00417744" w:rsidRPr="005E7B5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и местного бюджетов</w:t>
            </w:r>
            <w:r w:rsidR="00FC23ED" w:rsidRPr="005E7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A860EF" w:rsidRDefault="003007F3" w:rsidP="003007F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E17944"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00 00000 Подпрограмма «</w:t>
            </w:r>
            <w:r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</w:t>
            </w:r>
            <w:r w:rsidR="005E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ортного и дорожного комплекса муниципального образования</w:t>
            </w:r>
            <w:r w:rsidR="00E17944"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7F7C">
              <w:rPr>
                <w:rFonts w:ascii="Times New Roman" w:hAnsi="Times New Roman" w:cs="Times New Roman"/>
                <w:b/>
                <w:sz w:val="24"/>
                <w:szCs w:val="24"/>
              </w:rPr>
              <w:t>Байкаловского сельского поселения</w:t>
            </w:r>
            <w:r w:rsidR="00E17944" w:rsidRPr="000A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»;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5E4418" w:rsidRDefault="003007F3" w:rsidP="007551F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7944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2 01 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23010</w:t>
            </w:r>
            <w:r w:rsidR="00E17944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перевозок насе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ления автомобильным транспортом</w:t>
            </w:r>
            <w:r w:rsidR="00E17944" w:rsidRPr="005E44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10C" w:rsidRPr="005E4418" w:rsidRDefault="00E17944" w:rsidP="000A565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</w:t>
            </w:r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недополученных доходов и возмещение фактически понесенных затрат в связи с оказанием услуг по перевозке пассажиров по социально-значимым маршрутам МО </w:t>
            </w:r>
            <w:r w:rsidR="009A7F7C" w:rsidRPr="005E4418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7F3" w:rsidRPr="005E4418" w:rsidRDefault="000A5657" w:rsidP="000A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007F3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05 2 02 24070 «Укрепление дорог щебнем и вспомогательные работы по </w:t>
            </w:r>
            <w:proofErr w:type="spellStart"/>
            <w:r w:rsidR="003007F3" w:rsidRPr="005E4418">
              <w:rPr>
                <w:rFonts w:ascii="Times New Roman" w:hAnsi="Times New Roman" w:cs="Times New Roman"/>
                <w:sz w:val="24"/>
                <w:szCs w:val="24"/>
              </w:rPr>
              <w:t>щеб</w:t>
            </w:r>
            <w:r w:rsidR="009775FF" w:rsidRPr="005E441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3007F3" w:rsidRPr="005E44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(с. Байкалово, д. Сафонова</w:t>
            </w:r>
            <w:r w:rsidR="003007F3" w:rsidRPr="005E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10C" w:rsidRPr="005E4418" w:rsidRDefault="000A5657" w:rsidP="000A565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</w:t>
            </w:r>
            <w:r w:rsidR="009775FF" w:rsidRPr="005E4418">
              <w:rPr>
                <w:rFonts w:ascii="Times New Roman" w:hAnsi="Times New Roman" w:cs="Times New Roman"/>
                <w:sz w:val="24"/>
                <w:szCs w:val="24"/>
              </w:rPr>
              <w:t>менного мероприятия</w:t>
            </w:r>
            <w:r w:rsidR="00F11CB4" w:rsidRPr="005E4418">
              <w:rPr>
                <w:rFonts w:ascii="Times New Roman" w:hAnsi="Times New Roman" w:cs="Times New Roman"/>
                <w:sz w:val="24"/>
                <w:szCs w:val="24"/>
              </w:rPr>
              <w:t>, включая разработку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экспертизу</w:t>
            </w:r>
            <w:r w:rsidR="00F11CB4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роектно-сметной документации, другие аналогичные расходы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7F3" w:rsidRPr="005E4418" w:rsidRDefault="003007F3" w:rsidP="003007F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05 2 02 24200  «Разработка проектно-сметной и рабочей документации на реконструкцию автомобильных дорог общего пользования местного назначения (ул</w:t>
            </w:r>
            <w:proofErr w:type="gramStart"/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абережная, пер. Набережный, пер. Новый</w:t>
            </w:r>
            <w:r w:rsidR="001F1424" w:rsidRPr="005E4418">
              <w:rPr>
                <w:rFonts w:ascii="Times New Roman" w:hAnsi="Times New Roman" w:cs="Times New Roman"/>
                <w:sz w:val="24"/>
                <w:szCs w:val="24"/>
              </w:rPr>
              <w:t>, ул. Крестьянская, ул. Октябрьская, пер. Октябрьский, ул. Ф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евральская, ул. Красноармейская в  с.</w:t>
            </w:r>
            <w:r w:rsidR="001F1424" w:rsidRPr="005E4418">
              <w:rPr>
                <w:rFonts w:ascii="Times New Roman" w:hAnsi="Times New Roman" w:cs="Times New Roman"/>
                <w:sz w:val="24"/>
                <w:szCs w:val="24"/>
              </w:rPr>
              <w:t>Байкалово)</w:t>
            </w:r>
          </w:p>
          <w:p w:rsidR="001F1424" w:rsidRPr="005E4418" w:rsidRDefault="00D13838" w:rsidP="00D1383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государственную экспертизу проектно-сметной документации и другие аналогичные расходы.</w:t>
            </w:r>
            <w:r w:rsidR="000A5657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424" w:rsidRPr="005E4418" w:rsidRDefault="000A5657" w:rsidP="000A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F1424" w:rsidRPr="005E4418">
              <w:rPr>
                <w:rFonts w:ascii="Times New Roman" w:hAnsi="Times New Roman" w:cs="Times New Roman"/>
                <w:sz w:val="24"/>
                <w:szCs w:val="24"/>
              </w:rPr>
              <w:t>05 2 02 24210 «Разработка проектно-сметной документации по объекту «Реконструкция автомобильной дороги общего пользования мес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тного значения д. </w:t>
            </w:r>
            <w:proofErr w:type="spellStart"/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Шаламы</w:t>
            </w:r>
            <w:proofErr w:type="spellEnd"/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F1424" w:rsidRPr="005E4418">
              <w:rPr>
                <w:rFonts w:ascii="Times New Roman" w:hAnsi="Times New Roman" w:cs="Times New Roman"/>
                <w:sz w:val="24"/>
                <w:szCs w:val="24"/>
              </w:rPr>
              <w:t>пегина</w:t>
            </w:r>
            <w:proofErr w:type="spellEnd"/>
            <w:r w:rsidR="001F1424" w:rsidRPr="005E44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10C" w:rsidRPr="005E4418" w:rsidRDefault="000A5657" w:rsidP="000A565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</w:t>
            </w:r>
            <w:r w:rsidR="00D13838" w:rsidRPr="005E4418">
              <w:rPr>
                <w:rFonts w:ascii="Times New Roman" w:hAnsi="Times New Roman" w:cs="Times New Roman"/>
                <w:sz w:val="24"/>
                <w:szCs w:val="24"/>
              </w:rPr>
              <w:t>, включая государственную экспертизу проектно-сметной документации и другие аналогичные расходы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424" w:rsidRPr="005E4418" w:rsidRDefault="001F1424" w:rsidP="003007F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05 2 02 24230  «Укрепление дорог щебнем 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Ляпуново</w:t>
            </w:r>
            <w:proofErr w:type="spellEnd"/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1424" w:rsidRPr="005E4418" w:rsidRDefault="000A5657" w:rsidP="000A565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</w:t>
            </w:r>
            <w:r w:rsidR="00873B58" w:rsidRPr="005E4418">
              <w:rPr>
                <w:rFonts w:ascii="Times New Roman" w:hAnsi="Times New Roman" w:cs="Times New Roman"/>
                <w:sz w:val="24"/>
                <w:szCs w:val="24"/>
              </w:rPr>
              <w:t>менного мероприятия</w:t>
            </w:r>
            <w:r w:rsidR="00D13838" w:rsidRPr="005E4418">
              <w:rPr>
                <w:rFonts w:ascii="Times New Roman" w:hAnsi="Times New Roman" w:cs="Times New Roman"/>
                <w:sz w:val="24"/>
                <w:szCs w:val="24"/>
              </w:rPr>
              <w:t>, включая разработку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экспертизу</w:t>
            </w:r>
            <w:r w:rsidR="00D13838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роектно-сметной документации, </w:t>
            </w:r>
            <w:r w:rsidR="00D13838" w:rsidRPr="005E4418"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работы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424" w:rsidRPr="005E4418" w:rsidRDefault="001F1424" w:rsidP="003007F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05 2 03 24040 «Ямочный ремонт дорог местного значения на территории населенных пунктов».</w:t>
            </w:r>
          </w:p>
          <w:p w:rsidR="001F1424" w:rsidRPr="005E4418" w:rsidRDefault="00873B58" w:rsidP="003007F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 одноименного мероприятия в соответствии с классификацией, утвержденной приказом Министерства транспорта РФ от 16.11.2012г. №402 «Об утверждении классификации работ по капитальному ремонту, ремонту и содержанию автомобильных дорог»</w:t>
            </w:r>
            <w:r w:rsidR="000A5657" w:rsidRPr="005E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424" w:rsidRPr="005E4418" w:rsidRDefault="000A5657" w:rsidP="000A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1F1424" w:rsidRPr="005E4418">
              <w:rPr>
                <w:rFonts w:ascii="Times New Roman" w:hAnsi="Times New Roman" w:cs="Times New Roman"/>
                <w:sz w:val="24"/>
                <w:szCs w:val="24"/>
              </w:rPr>
              <w:t>05 2 04 24030 «Содержание автомобильных дорог общего пользования местного значения и искусственных сооружений на них».</w:t>
            </w:r>
          </w:p>
          <w:p w:rsidR="00D6710C" w:rsidRPr="005E4418" w:rsidRDefault="001F1424" w:rsidP="00E67ED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 одноименно</w:t>
            </w:r>
            <w:r w:rsidR="00873B58" w:rsidRPr="005E4418">
              <w:rPr>
                <w:rFonts w:ascii="Times New Roman" w:hAnsi="Times New Roman" w:cs="Times New Roman"/>
                <w:sz w:val="24"/>
                <w:szCs w:val="24"/>
              </w:rPr>
              <w:t>го мероприятия в соответствии с классификацией, утвержденной приказом Министерства транспорта РФ от 16.11.2012г. №402 «Об утверждении классификации работ по капитальному ремонту, ремонту и содержанию автомобильных дорог»</w:t>
            </w:r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>, включа</w:t>
            </w:r>
            <w:r w:rsidR="00873B58" w:rsidRPr="005E4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зимнее содержание дорог общего пользова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значения, обработку</w:t>
            </w:r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spellStart"/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материалами, </w:t>
            </w:r>
            <w:proofErr w:type="spellStart"/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 грунтовых дорог, услуги по оперативно-техническому обслуживанию и эксплуатации светофорных объектов, содержание тротуаров</w:t>
            </w:r>
            <w:proofErr w:type="gramEnd"/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и обочин дорог, нанесение дорожной разметки термопластиком, </w:t>
            </w:r>
            <w:proofErr w:type="spellStart"/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68062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дорог, содержание и ремонт дорожных з</w:t>
            </w:r>
            <w:r w:rsidR="00E67ED5" w:rsidRPr="005E4418">
              <w:rPr>
                <w:rFonts w:ascii="Times New Roman" w:hAnsi="Times New Roman" w:cs="Times New Roman"/>
                <w:sz w:val="24"/>
                <w:szCs w:val="24"/>
              </w:rPr>
              <w:t>наков, подметание улиц.</w:t>
            </w:r>
          </w:p>
          <w:p w:rsidR="001F1424" w:rsidRPr="005E4418" w:rsidRDefault="001F1424" w:rsidP="003007F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05 2 04 И4090  «Исполнение полномочий муниципального района по содержанию автомобильных дорог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</w:t>
            </w:r>
            <w:r w:rsidR="005E4418" w:rsidRPr="005E4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="005E4418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межмуниципального зна</w:t>
            </w:r>
            <w:r w:rsidR="005E4418" w:rsidRPr="005E4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B5E" w:rsidRPr="005E441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5E4418" w:rsidRPr="005E4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710C" w:rsidRPr="00A860EF" w:rsidRDefault="001F1424" w:rsidP="0064782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реализацию  </w:t>
            </w:r>
            <w:r w:rsidR="00E67ED5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полномочий муниципального района по содержанию автомобильных дорог общего пользования </w:t>
            </w:r>
            <w:r w:rsidR="00647823" w:rsidRPr="005E441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67ED5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r w:rsidR="006C7235" w:rsidRPr="005E4418">
              <w:rPr>
                <w:rFonts w:ascii="Times New Roman" w:hAnsi="Times New Roman" w:cs="Times New Roman"/>
                <w:sz w:val="24"/>
                <w:szCs w:val="24"/>
              </w:rPr>
              <w:t>в соответствии с классификацией, утвержденной приказом Министерства транспорта РФ от 16.11.2012г. №402 «О</w:t>
            </w:r>
            <w:r w:rsidR="00873B58" w:rsidRPr="005E4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7235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классификации работ по капитальному ремонту, ремонту и содержанию автомобильных дорог»</w:t>
            </w:r>
            <w:r w:rsidR="00E67ED5" w:rsidRPr="005E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A860EF" w:rsidRDefault="00B277CD" w:rsidP="005E4418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05 </w:t>
            </w:r>
            <w:r w:rsidR="001F1424"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17944"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00000 «Подпрограмма «</w:t>
            </w:r>
            <w:r w:rsidR="001F1424"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управления муниципальной собственностью</w:t>
            </w:r>
            <w:r w:rsidR="00E17944"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 w:rsidR="009A7F7C">
              <w:rPr>
                <w:rFonts w:ascii="Times New Roman" w:hAnsi="Times New Roman" w:cs="Times New Roman"/>
                <w:b/>
                <w:sz w:val="24"/>
                <w:szCs w:val="24"/>
              </w:rPr>
              <w:t>Байкаловского сельского поселения</w:t>
            </w:r>
            <w:r w:rsidR="00E17944" w:rsidRPr="00C02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»;</w:t>
            </w:r>
            <w:r w:rsidR="00E17944" w:rsidRPr="00A8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5E4418" w:rsidRPr="00A860EF" w:rsidRDefault="005E4418" w:rsidP="005E441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F">
              <w:rPr>
                <w:rFonts w:ascii="Times New Roman" w:hAnsi="Times New Roman" w:cs="Times New Roman"/>
                <w:sz w:val="24"/>
                <w:szCs w:val="24"/>
              </w:rPr>
              <w:t>05 3 01 23010  «Разработка документации по планировке территории сельского поселения».</w:t>
            </w:r>
          </w:p>
          <w:p w:rsidR="005E4418" w:rsidRPr="0009717C" w:rsidRDefault="005E4418" w:rsidP="005E441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7C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отражаются: </w:t>
            </w:r>
            <w:r w:rsidR="00B2370B" w:rsidRPr="0009717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F20E3D" w:rsidRPr="0009717C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оформлению</w:t>
            </w:r>
            <w:r w:rsidR="00B2370B" w:rsidRPr="0009717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технических, межевых планов</w:t>
            </w:r>
            <w:r w:rsidR="00F20E3D" w:rsidRPr="0009717C">
              <w:rPr>
                <w:rFonts w:ascii="Times New Roman" w:hAnsi="Times New Roman" w:cs="Times New Roman"/>
                <w:sz w:val="24"/>
                <w:szCs w:val="24"/>
              </w:rPr>
              <w:t xml:space="preserve"> учета сооружений</w:t>
            </w:r>
            <w:r w:rsidR="00B2370B" w:rsidRPr="0009717C">
              <w:rPr>
                <w:rFonts w:ascii="Times New Roman" w:hAnsi="Times New Roman" w:cs="Times New Roman"/>
                <w:sz w:val="24"/>
                <w:szCs w:val="24"/>
              </w:rPr>
              <w:t xml:space="preserve">, расходы </w:t>
            </w:r>
            <w:r w:rsidR="00F20E3D" w:rsidRPr="0009717C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подготовке и проверке документации, полученной в результате градостроительной деятельности, необходимой для внесения в ЕГРН сведений о границах населенных пунктов.</w:t>
            </w:r>
          </w:p>
          <w:p w:rsidR="005E4418" w:rsidRPr="005E4418" w:rsidRDefault="005E4418" w:rsidP="00BB2ACD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05 3 02 23040 « Обеспечение населения банными услугами».</w:t>
            </w:r>
          </w:p>
          <w:p w:rsidR="005E4418" w:rsidRPr="005E4418" w:rsidRDefault="005E4418" w:rsidP="00BB2ACD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предоставление субсидий на возмещение недополученных доходов и возмещение фактически понесенных затрат в связи с оказанием населению банных услуг. </w:t>
            </w:r>
          </w:p>
          <w:p w:rsidR="00E17944" w:rsidRPr="005E4418" w:rsidRDefault="00B277CD" w:rsidP="005E441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05 3 03</w:t>
            </w:r>
            <w:r w:rsidR="00E17944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  <w:r w:rsidR="00E17944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управлению и распоряжению муниципальной собственностью».</w:t>
            </w:r>
          </w:p>
          <w:p w:rsidR="005E4418" w:rsidRPr="005E4418" w:rsidRDefault="00E17944" w:rsidP="005E441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="00C02352" w:rsidRPr="005E4418">
              <w:rPr>
                <w:rFonts w:ascii="Times New Roman" w:hAnsi="Times New Roman" w:cs="Times New Roman"/>
                <w:sz w:val="24"/>
                <w:szCs w:val="24"/>
              </w:rPr>
              <w:t>анной целевой статье отражаются расх</w:t>
            </w:r>
            <w:r w:rsidR="003E0D33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оды </w:t>
            </w:r>
            <w:r w:rsidR="0099283D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одноименного мероприятия, включая </w:t>
            </w:r>
            <w:r w:rsidR="003E0D33" w:rsidRPr="005E4418">
              <w:rPr>
                <w:rFonts w:ascii="Times New Roman" w:hAnsi="Times New Roman" w:cs="Times New Roman"/>
                <w:sz w:val="24"/>
                <w:szCs w:val="24"/>
              </w:rPr>
              <w:t>уплат</w:t>
            </w:r>
            <w:r w:rsidR="0099283D" w:rsidRPr="005E4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0D33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 за </w:t>
            </w:r>
            <w:r w:rsidR="00021C6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находящиеся в </w:t>
            </w:r>
            <w:r w:rsidR="005E4418" w:rsidRPr="005E4418">
              <w:rPr>
                <w:rFonts w:ascii="Times New Roman" w:hAnsi="Times New Roman" w:cs="Times New Roman"/>
                <w:sz w:val="24"/>
                <w:szCs w:val="24"/>
              </w:rPr>
              <w:t>постоянном (</w:t>
            </w:r>
            <w:r w:rsidR="00021C6C" w:rsidRPr="005E4418">
              <w:rPr>
                <w:rFonts w:ascii="Times New Roman" w:hAnsi="Times New Roman" w:cs="Times New Roman"/>
                <w:sz w:val="24"/>
                <w:szCs w:val="24"/>
              </w:rPr>
              <w:t>бессрочном</w:t>
            </w:r>
            <w:r w:rsidR="005E4418" w:rsidRPr="005E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C6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</w:t>
            </w:r>
            <w:r w:rsidR="005E4418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021C6C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5E4418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сельского поселения, оплату прочих работ и услуг по содержанию имущества, находящегося в муниципальной собственности муниципального образования,</w:t>
            </w:r>
          </w:p>
          <w:p w:rsidR="00E17944" w:rsidRPr="005E4418" w:rsidRDefault="005E4418" w:rsidP="005E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объектов имущества (определения рыночной стоимости), находящегося в муниципальной собственности муниципального образования,</w:t>
            </w:r>
            <w:r w:rsidR="0099283D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другие аналогичные расходы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D" w:rsidRPr="005E4418" w:rsidRDefault="000F1110" w:rsidP="000F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77CD" w:rsidRPr="005E4418">
              <w:rPr>
                <w:rFonts w:ascii="Times New Roman" w:hAnsi="Times New Roman" w:cs="Times New Roman"/>
                <w:sz w:val="24"/>
                <w:szCs w:val="24"/>
              </w:rPr>
              <w:t>05 3 03 23090  «Оценка недвижимого имущества».</w:t>
            </w:r>
          </w:p>
          <w:p w:rsidR="00B277CD" w:rsidRPr="00A860EF" w:rsidRDefault="00B277CD" w:rsidP="005E441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="000F1110" w:rsidRPr="005E4418">
              <w:rPr>
                <w:rFonts w:ascii="Times New Roman" w:hAnsi="Times New Roman" w:cs="Times New Roman"/>
                <w:sz w:val="24"/>
                <w:szCs w:val="24"/>
              </w:rPr>
              <w:t>анной целевой статье отражаются расходы на проведение независимой оценки объектов имущества</w:t>
            </w:r>
            <w:r w:rsidR="003E7135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0F1110" w:rsidRPr="005E4418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</w:t>
            </w:r>
            <w:r w:rsidR="003E7135" w:rsidRPr="005E441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размера арендной платы</w:t>
            </w:r>
            <w:r w:rsidR="000F1110" w:rsidRPr="005E4418">
              <w:rPr>
                <w:rFonts w:ascii="Times New Roman" w:hAnsi="Times New Roman" w:cs="Times New Roman"/>
                <w:sz w:val="24"/>
                <w:szCs w:val="24"/>
              </w:rPr>
              <w:t>, находящегося в муниципальной собственности муниципального образования.</w:t>
            </w:r>
            <w:r w:rsidR="000F11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CF6783" w:rsidRDefault="00B277CD" w:rsidP="00DF2BB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F678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05</w:t>
            </w:r>
            <w:r w:rsidR="00E17944" w:rsidRPr="00CF678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4 00 00000 «Подпрограмма «</w:t>
            </w:r>
            <w:r w:rsidRPr="00CF678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Содействие развитию малого и среднего предпринимательс</w:t>
            </w:r>
            <w:r w:rsidR="00DF2B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тва в муниципальном образовании</w:t>
            </w:r>
            <w:r w:rsidR="00E17944" w:rsidRPr="00CF678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9A7F7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Байкаловского сельского поселения</w:t>
            </w:r>
            <w:r w:rsidR="00E17944" w:rsidRPr="00CF678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»; 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DF2BBE" w:rsidRDefault="00A472F5" w:rsidP="007551F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4 01 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Информацио</w:t>
            </w:r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нно-консультационному центру с</w:t>
            </w:r>
            <w:proofErr w:type="gramStart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72F5" w:rsidRPr="00DF2BBE" w:rsidRDefault="00E17944" w:rsidP="00DF2BB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</w:t>
            </w:r>
            <w:r w:rsidR="000F1110" w:rsidRPr="00DF2BBE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 w:rsidR="00CF6783" w:rsidRPr="00DF2BB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1110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CF6783" w:rsidRPr="00DF2B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1110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финансового обеспечения </w:t>
            </w:r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0F1110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оказанием </w:t>
            </w:r>
            <w:r w:rsidR="00227E6A" w:rsidRPr="00DF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r w:rsidR="007F62DC" w:rsidRPr="00DF2BBE">
              <w:rPr>
                <w:rFonts w:ascii="Times New Roman" w:hAnsi="Times New Roman" w:cs="Times New Roman"/>
                <w:sz w:val="24"/>
                <w:szCs w:val="24"/>
              </w:rPr>
              <w:t>консультационных</w:t>
            </w:r>
            <w:r w:rsidR="000F1110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услуг субъе</w:t>
            </w:r>
            <w:r w:rsidR="007F62DC" w:rsidRPr="00DF2BBE">
              <w:rPr>
                <w:rFonts w:ascii="Times New Roman" w:hAnsi="Times New Roman" w:cs="Times New Roman"/>
                <w:sz w:val="24"/>
                <w:szCs w:val="24"/>
              </w:rPr>
              <w:t>ктам малого и среднего предпринимательства, проведени</w:t>
            </w:r>
            <w:r w:rsidR="00227E6A" w:rsidRPr="00DF2BB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F62DC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с участием субъектов малого и среднего предпринимательства.</w:t>
            </w:r>
            <w:r w:rsidR="007F62DC" w:rsidRPr="00227E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DF2BBE" w:rsidRDefault="00E17944" w:rsidP="00A472F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="00A472F5"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00 00000 «Подпрограмма «</w:t>
            </w:r>
            <w:r w:rsidR="00A472F5"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Капитальный ремонт муниципального жилищного фонда МО </w:t>
            </w:r>
            <w:r w:rsidR="009A7F7C"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Байкаловского сельского поселения</w:t>
            </w:r>
            <w:r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»;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DF2BBE" w:rsidRDefault="00A472F5" w:rsidP="002668B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5 01 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23010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0C89" w:rsidRPr="00DF2BB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квартир (с. Байкалово,</w:t>
            </w:r>
            <w:r w:rsidR="006E2063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E2063" w:rsidRPr="00DF2BBE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="006E2063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, 131-1; ул. </w:t>
            </w:r>
            <w:proofErr w:type="spellStart"/>
            <w:r w:rsidR="006E2063" w:rsidRPr="00DF2BBE">
              <w:rPr>
                <w:rFonts w:ascii="Times New Roman" w:hAnsi="Times New Roman" w:cs="Times New Roman"/>
                <w:sz w:val="24"/>
                <w:szCs w:val="24"/>
              </w:rPr>
              <w:t>Мальги</w:t>
            </w:r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, 139-1; ул. Луговая, 5</w:t>
            </w:r>
            <w:r w:rsidR="002E0C89" w:rsidRPr="00DF2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2063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62А-1; пер. Солнечный, 4-1; ул. Советской Конституции, 25; ул. Клубная, 39а</w:t>
            </w:r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, 101-17, </w:t>
            </w:r>
            <w:proofErr w:type="spellStart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  <w:proofErr w:type="spellEnd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, 21-22</w:t>
            </w:r>
            <w:r w:rsidR="006E2063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; с. </w:t>
            </w:r>
            <w:proofErr w:type="spellStart"/>
            <w:r w:rsidR="006E2063" w:rsidRPr="00DF2BBE">
              <w:rPr>
                <w:rFonts w:ascii="Times New Roman" w:hAnsi="Times New Roman" w:cs="Times New Roman"/>
                <w:sz w:val="24"/>
                <w:szCs w:val="24"/>
              </w:rPr>
              <w:t>Ляпуново</w:t>
            </w:r>
            <w:proofErr w:type="spellEnd"/>
            <w:r w:rsidR="006E2063" w:rsidRPr="00DF2BBE">
              <w:rPr>
                <w:rFonts w:ascii="Times New Roman" w:hAnsi="Times New Roman" w:cs="Times New Roman"/>
                <w:sz w:val="24"/>
                <w:szCs w:val="24"/>
              </w:rPr>
              <w:t>, ул. Совхозная, 11; д. Комлева, ул. Советская,17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7661" w:rsidRPr="00DF2BBE" w:rsidRDefault="00E17944" w:rsidP="00D664E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По данной цел</w:t>
            </w:r>
            <w:r w:rsidR="00D664E5" w:rsidRPr="00DF2BBE">
              <w:rPr>
                <w:rFonts w:ascii="Times New Roman" w:hAnsi="Times New Roman" w:cs="Times New Roman"/>
                <w:sz w:val="24"/>
                <w:szCs w:val="24"/>
              </w:rPr>
              <w:t>евой статье отражаются расходы на реализацию одноименного мероприяти</w:t>
            </w:r>
            <w:r w:rsidR="00CF6783" w:rsidRPr="00DF2B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64E5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 разработку проектно-сметной документации, организацию и проведение государственной экспертизы проектной документации, капитальный ремонт, осуществление государственного строительного надзора и </w:t>
            </w:r>
            <w:r w:rsidR="00CF6783" w:rsidRPr="00DF2BBE"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</w:t>
            </w:r>
            <w:r w:rsidR="00D664E5"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C89" w:rsidRPr="00DF2BBE" w:rsidRDefault="00630D67" w:rsidP="002E0C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05 5 01 23020 «Взносы на капитальный ремонт общего имущества в многоквартирных домах».</w:t>
            </w:r>
          </w:p>
          <w:p w:rsidR="002E0C89" w:rsidRPr="00DF2BBE" w:rsidRDefault="003E7661" w:rsidP="00CF678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</w:t>
            </w:r>
            <w:r w:rsidR="00CF6783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</w:t>
            </w:r>
            <w:r w:rsidR="00222EE7" w:rsidRPr="00DF2BBE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</w:t>
            </w:r>
            <w:r w:rsidR="00CF6783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и пени за их несвоевременную и (или) неполную уплату по помещениям, расположенным в многоквартирных домах и находящихся в казне, оперативном управлении или на праве хозяйственного ведения</w:t>
            </w:r>
            <w:r w:rsidR="00222EE7"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DF2BBE" w:rsidRDefault="00D42070" w:rsidP="00D4207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E17944"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00 00000 «Подпрограмма «</w:t>
            </w:r>
            <w:r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Энергосбережение и повышение энергетическо</w:t>
            </w:r>
            <w:r w:rsidR="00DF2BBE"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эффективности на территории муниципального образования</w:t>
            </w:r>
            <w:r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7F7C"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Байкаловского сельского поселения</w:t>
            </w:r>
            <w:r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E17944" w:rsidRPr="00DF2BBE" w:rsidRDefault="00D42070" w:rsidP="00115F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6 01 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23050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Ремонт сетей коммунальной инфраструктуры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7944" w:rsidRPr="00DF2BBE" w:rsidRDefault="00222EE7" w:rsidP="00D724F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 разработку проектно-сметной документации, организацию и проведение государственной экс</w:t>
            </w:r>
            <w:r w:rsidR="00D724FA" w:rsidRPr="00DF2BBE">
              <w:rPr>
                <w:rFonts w:ascii="Times New Roman" w:hAnsi="Times New Roman" w:cs="Times New Roman"/>
                <w:sz w:val="24"/>
                <w:szCs w:val="24"/>
              </w:rPr>
              <w:t>пертизы проектной документации и другой аналогичной информации</w:t>
            </w:r>
            <w:r w:rsidR="002C5246"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0EF" w:rsidRPr="00A860EF">
        <w:trPr>
          <w:trHeight w:val="233"/>
        </w:trPr>
        <w:tc>
          <w:tcPr>
            <w:tcW w:w="9498" w:type="dxa"/>
          </w:tcPr>
          <w:p w:rsidR="006F4A05" w:rsidRPr="00DF2BBE" w:rsidRDefault="00222EE7" w:rsidP="00222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F4A05" w:rsidRPr="00DF2BBE">
              <w:rPr>
                <w:rFonts w:ascii="Times New Roman" w:hAnsi="Times New Roman" w:cs="Times New Roman"/>
                <w:bCs/>
                <w:sz w:val="24"/>
                <w:szCs w:val="24"/>
              </w:rPr>
              <w:t>05 6 01 23150 «Капитальный ремонт (реконструкция) сетей водо</w:t>
            </w:r>
            <w:r w:rsidR="00DF2BBE" w:rsidRPr="00DF2B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F4A05" w:rsidRPr="00DF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теплоснабжения от газовых котельных».</w:t>
            </w:r>
          </w:p>
          <w:p w:rsidR="006F4A05" w:rsidRPr="00DF2BBE" w:rsidRDefault="002C5246" w:rsidP="007551F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 разработку проектно-сметной документации, организацию и проведение государственной экс</w:t>
            </w:r>
            <w:r w:rsidR="00D724FA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пертизы проектной </w:t>
            </w:r>
            <w:proofErr w:type="gramStart"/>
            <w:r w:rsidR="00D724FA" w:rsidRPr="00DF2BB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End"/>
            <w:r w:rsidR="00D724FA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аналогичные расходы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944" w:rsidRPr="00DF2BBE" w:rsidRDefault="002C5246" w:rsidP="002C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D42070"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E17944"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00 00000 «Подпрограмма «</w:t>
            </w:r>
            <w:r w:rsidR="00D42070" w:rsidRPr="00DF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Чистая вода».</w:t>
            </w:r>
          </w:p>
        </w:tc>
      </w:tr>
      <w:tr w:rsidR="00A860EF" w:rsidRPr="00D14DFA">
        <w:trPr>
          <w:trHeight w:val="233"/>
        </w:trPr>
        <w:tc>
          <w:tcPr>
            <w:tcW w:w="9498" w:type="dxa"/>
          </w:tcPr>
          <w:p w:rsidR="00E17944" w:rsidRPr="00DF2BBE" w:rsidRDefault="00D42070" w:rsidP="001972A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7 01 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23290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сетей водоснабжения с. Байкалово</w:t>
            </w:r>
            <w:r w:rsidR="00E17944" w:rsidRPr="00DF2B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7944" w:rsidRPr="00DF2BBE" w:rsidRDefault="002C5246" w:rsidP="00D14DF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</w:t>
            </w:r>
            <w:r w:rsidR="00D14DFA" w:rsidRPr="00DF2BBE">
              <w:rPr>
                <w:rFonts w:ascii="Times New Roman" w:hAnsi="Times New Roman" w:cs="Times New Roman"/>
                <w:sz w:val="24"/>
                <w:szCs w:val="24"/>
              </w:rPr>
              <w:t>изацию одноименного мероприятия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, включая  разработку проектно-сметной документации, проведение государственной экспертизы проектной документации</w:t>
            </w:r>
            <w:r w:rsidR="00D14DFA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аналогичные расходы.</w:t>
            </w:r>
          </w:p>
        </w:tc>
      </w:tr>
      <w:tr w:rsidR="00E17944" w:rsidRPr="00C95281">
        <w:trPr>
          <w:trHeight w:val="233"/>
        </w:trPr>
        <w:tc>
          <w:tcPr>
            <w:tcW w:w="9498" w:type="dxa"/>
          </w:tcPr>
          <w:p w:rsidR="00E17944" w:rsidRPr="00274428" w:rsidRDefault="006F70E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38D2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05 </w:t>
            </w:r>
            <w:r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 00 00000 «Подпрограмма «Газификаци</w:t>
            </w:r>
            <w:r w:rsidR="002C5246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</w:t>
            </w:r>
            <w:r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муниципального образования Байкаловского сельского поселения».</w:t>
            </w:r>
          </w:p>
          <w:p w:rsidR="006F70E1" w:rsidRPr="00DF2BBE" w:rsidRDefault="006F70E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05 8 01 23020 «Страхование гражданской ответственности за причинение вреда в результате аварии на газопроводах».</w:t>
            </w:r>
          </w:p>
          <w:p w:rsidR="006F70E1" w:rsidRPr="00DF2BBE" w:rsidRDefault="002C5246" w:rsidP="00DF2BB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</w:t>
            </w:r>
            <w:r w:rsidR="008E1A81" w:rsidRPr="00DF2BBE">
              <w:rPr>
                <w:rFonts w:ascii="Times New Roman" w:hAnsi="Times New Roman" w:cs="Times New Roman"/>
                <w:sz w:val="24"/>
                <w:szCs w:val="24"/>
              </w:rPr>
              <w:t>зацию одноименного мероприятия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E1" w:rsidRPr="00DF2BBE" w:rsidRDefault="006F70E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         05 8 03 23030 </w:t>
            </w:r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«Газоснабжение жилых домов по улицам Техническая,</w:t>
            </w:r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Победы, Механизаторов, </w:t>
            </w:r>
            <w:proofErr w:type="spellStart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Цельева</w:t>
            </w:r>
            <w:proofErr w:type="spellEnd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F2BBE"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области».</w:t>
            </w:r>
          </w:p>
          <w:p w:rsidR="006F70E1" w:rsidRPr="00DF2BBE" w:rsidRDefault="002C5246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         По данной целевой статье отражаются расходы на реал</w:t>
            </w:r>
            <w:r w:rsidR="00806FF1" w:rsidRPr="00DF2BBE">
              <w:rPr>
                <w:rFonts w:ascii="Times New Roman" w:hAnsi="Times New Roman" w:cs="Times New Roman"/>
                <w:sz w:val="24"/>
                <w:szCs w:val="24"/>
              </w:rPr>
              <w:t>изацию одноименного мероприятия,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включая  разработку проектно-сметной документации, организацию и проведение государственной экспертизы проектной документации, строительство, осуществление государственного строительного надзора и </w:t>
            </w:r>
            <w:r w:rsidR="008E1A81" w:rsidRPr="00DF2BBE"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E1" w:rsidRPr="00DF2BBE" w:rsidRDefault="006F70E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05 8 03 23040 «Строительство объекта «Газопровод низкого давления для газоснабжения жилых домов по ул. Дзержинского, Пушкинская, Производственная, Пролетарская, Озерная, Победы, пер. Дзержинского в с. Байкалово».</w:t>
            </w:r>
            <w:proofErr w:type="gramEnd"/>
          </w:p>
          <w:p w:rsidR="006F70E1" w:rsidRPr="00DF2BBE" w:rsidRDefault="002C5246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         По данной целевой статье отражаются расходы на реализацию одноименного мероприятия, включая  разработку проект</w:t>
            </w:r>
            <w:bookmarkStart w:id="0" w:name="_GoBack"/>
            <w:bookmarkEnd w:id="0"/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но-сметной документации, организацию и 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государственной экспертизы проектной документации, строительство, осуществление государственного строительного надзора и </w:t>
            </w:r>
            <w:r w:rsidR="008E1A81" w:rsidRPr="00DF2BBE">
              <w:rPr>
                <w:rFonts w:ascii="Times New Roman" w:hAnsi="Times New Roman" w:cs="Times New Roman"/>
                <w:sz w:val="24"/>
                <w:szCs w:val="24"/>
              </w:rPr>
              <w:t>другие аналогичные мероприятия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E1" w:rsidRPr="00DF2BBE" w:rsidRDefault="007907C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F70E1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70E1"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05 8 03 23160 «Строительство объекта «Газопровод высокого и низкого давления для газоснабжения ул. </w:t>
            </w:r>
            <w:proofErr w:type="spellStart"/>
            <w:r w:rsidR="006F70E1" w:rsidRPr="00DF2BBE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, Мелиораторов, Озерная, Заречная, Красноармейская, Февральская, Крестьянская, пер. Первомайский в с. Байкалово».</w:t>
            </w:r>
            <w:proofErr w:type="gramEnd"/>
          </w:p>
          <w:p w:rsidR="002C5246" w:rsidRPr="00DF2BBE" w:rsidRDefault="002C5246" w:rsidP="002C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      По данной целевой статье отражаются расходы на реализацию одноименного мероприятия, включая  разработку проектно-сметной документации, организацию и проведение государственной экспертизы проектной документации, строительство, осуществление государственного строительного надзора и </w:t>
            </w:r>
            <w:r w:rsidR="008E1A81" w:rsidRPr="00DF2BBE"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</w:t>
            </w: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8D2" w:rsidRPr="00274428" w:rsidRDefault="003038D2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F2B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F2BBE">
              <w:rPr>
                <w:rFonts w:ascii="Times New Roman" w:hAnsi="Times New Roman" w:cs="Times New Roman"/>
                <w:b/>
                <w:sz w:val="24"/>
                <w:szCs w:val="24"/>
              </w:rPr>
              <w:t>05 9 00 00000 «Подпрограмма</w:t>
            </w:r>
            <w:r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«Осуществление мероприятий социальной политики Байкаловского сельского поселения».</w:t>
            </w:r>
          </w:p>
          <w:p w:rsidR="00A862CC" w:rsidRPr="000C4C7E" w:rsidRDefault="003038D2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62CC" w:rsidRPr="000C4C7E">
              <w:rPr>
                <w:rFonts w:ascii="Times New Roman" w:hAnsi="Times New Roman" w:cs="Times New Roman"/>
                <w:sz w:val="24"/>
                <w:szCs w:val="24"/>
              </w:rPr>
              <w:t>05 9 01 29020 «Организация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поколений».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 По данной целевой статье отражаются расходы на реализацию одноименного мероприятия, в том числе: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0C4C7E">
              <w:rPr>
                <w:rFonts w:ascii="Times New Roman" w:hAnsi="Times New Roman" w:cs="Times New Roman"/>
                <w:sz w:val="24"/>
                <w:szCs w:val="24"/>
              </w:rPr>
              <w:t>приобретение призов, подарков, сувениров с целью поощрения и чествования ветеранов труда, боевых действий, активистов ветеранского движения, пож</w:t>
            </w:r>
            <w:r w:rsidR="00D35361" w:rsidRPr="000C4C7E">
              <w:rPr>
                <w:rFonts w:ascii="Times New Roman" w:hAnsi="Times New Roman" w:cs="Times New Roman"/>
                <w:sz w:val="24"/>
                <w:szCs w:val="24"/>
              </w:rPr>
              <w:t>илых людей, участников Великой О</w:t>
            </w: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>течественной войны и вдов погибших воинов, участников-победителей фестивалей, ярмарок, смотров-конкурсов</w:t>
            </w:r>
            <w:r w:rsidR="000C4C7E" w:rsidRPr="000C4C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на территории сельского поселения, направленных на укрепление связи и преемственности поколений, организация торгового обслуживания с целью сохранения и поддержания народных традиц</w:t>
            </w:r>
            <w:r w:rsidR="000C4C7E" w:rsidRPr="000C4C7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приобретение венков, гирлянд, цветов с целью возложения их к обелискам погибших воинов в Великой Отечественной войне на территории сельского поселения;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приобретение праздничной атрибутики с целью оформления улиц, площадей, колонных шествий  в дни значимых событий;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C7E" w:rsidRPr="000C4C7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Положением «О присвоении звания «Почетный гражданин Байкаловского сельского поселения», утвержденным Решением Думы МО Байкаловского сельского поселения от 27.04.2007 №10</w:t>
            </w:r>
            <w:r w:rsidR="00902CAD"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27.12.20</w:t>
            </w:r>
            <w:r w:rsidR="000C4C7E" w:rsidRPr="000C4C7E">
              <w:rPr>
                <w:rFonts w:ascii="Times New Roman" w:hAnsi="Times New Roman" w:cs="Times New Roman"/>
                <w:sz w:val="24"/>
                <w:szCs w:val="24"/>
              </w:rPr>
              <w:t>18 №93;</w:t>
            </w: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 материальное поощрение выпускникам школ муниципального образования Байкаловского сельского поселения, награжденным серебряной и золотой медалью «За особые успехи в учении»;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 обустройство новогоднего городка в с</w:t>
            </w:r>
            <w:proofErr w:type="gramStart"/>
            <w:r w:rsidRPr="000C4C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айкалово: транспортировка, установка, демонтаж елки, монтаж и демонтаж электрооборудования, новогоднего городка.  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   05 9 01 29060 «Организация и проведение мероприятий, акций, конкурсов, направленных</w:t>
            </w:r>
            <w:r w:rsidR="000C4C7E"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</w:t>
            </w: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статуса семьи».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   По данной целевой статье отражаются расходы на реализа</w:t>
            </w:r>
            <w:r w:rsidR="000C4C7E"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цию одноименного мероприятия, в </w:t>
            </w: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приобретение сувениров, подарков с целью чествования семей с новорожденными детьми, супругов, награжденных Знаком отличия Свердловской области «Совет да любовь», женщин, имеющих 5 и более детей, награжденных знаком отличия Свердловской области «Материнская доблесть».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05 9 02 29030 «Пенсионное обеспечение муниципальных служащих».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По данной целевой статье отражаются расходы на реализацию одноименного мероприятия.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05 9 05 29100 «Организация и проведения мероприятий, направленных на профилактику асоциальных явлений и пропаганду здорового образа жизни».  </w:t>
            </w:r>
          </w:p>
          <w:p w:rsidR="00A862CC" w:rsidRPr="000C4C7E" w:rsidRDefault="00A862CC" w:rsidP="00A8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E">
              <w:rPr>
                <w:rFonts w:ascii="Times New Roman" w:hAnsi="Times New Roman" w:cs="Times New Roman"/>
                <w:sz w:val="24"/>
                <w:szCs w:val="24"/>
              </w:rPr>
              <w:t xml:space="preserve">        По данной целевой статье отражаются расходы на приобретение призов, подарков с целью поощрения участников конкурсов (команды предприятий, организаций муниципального образования Байкаловского сельского поселения), направленных на пропаганду здорового образа жизни.</w:t>
            </w:r>
          </w:p>
          <w:p w:rsidR="005A09F6" w:rsidRPr="00274428" w:rsidRDefault="003C4B6E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A09F6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05</w:t>
            </w:r>
            <w:proofErr w:type="gramStart"/>
            <w:r w:rsidR="005A09F6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Б</w:t>
            </w:r>
            <w:proofErr w:type="gramEnd"/>
            <w:r w:rsidR="005A09F6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00 00</w:t>
            </w:r>
            <w:r w:rsidR="000C4C7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000 Подпрограмма «Формирование</w:t>
            </w:r>
            <w:r w:rsidR="005A09F6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жилищного фонда для </w:t>
            </w:r>
            <w:r w:rsidR="005A09F6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переселения граждан из жилых п</w:t>
            </w:r>
            <w:r w:rsidR="000C4C7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омещений, признанных непригодными</w:t>
            </w:r>
            <w:r w:rsidR="005A09F6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для проживания и (или) с высок</w:t>
            </w:r>
            <w:r w:rsidR="00C84DCC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им уровнем износа, и обеспечение малоимущих граждан жилыми помещениями по договорам со</w:t>
            </w:r>
            <w:r w:rsidR="000C4C7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циального найма на территории муниципального образования</w:t>
            </w:r>
            <w:r w:rsidR="00C84DCC" w:rsidRPr="00274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Байкаловского сельского поселения».</w:t>
            </w:r>
          </w:p>
          <w:p w:rsidR="00C84DCC" w:rsidRPr="00BB2ACD" w:rsidRDefault="003C4B6E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84DCC" w:rsidRPr="00BB2A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="00C84DCC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C84DCC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01 23050 «Переселение граждан из жилых помещений, признанных непригодными для проживания».</w:t>
            </w:r>
          </w:p>
          <w:p w:rsidR="00517F84" w:rsidRPr="00BB2ACD" w:rsidRDefault="003C4B6E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</w:t>
            </w:r>
            <w:r w:rsidR="00C47B47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недвижимости в муниципальную собственность для  переселения граждан из жилых п</w:t>
            </w:r>
            <w:r w:rsidR="000C4C7E" w:rsidRPr="00BB2ACD">
              <w:rPr>
                <w:rFonts w:ascii="Times New Roman" w:hAnsi="Times New Roman" w:cs="Times New Roman"/>
                <w:sz w:val="24"/>
                <w:szCs w:val="24"/>
              </w:rPr>
              <w:t>омещений, признанных непригодными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и (или) с высоким уровнем износа</w:t>
            </w:r>
            <w:r w:rsidR="00517F84" w:rsidRPr="00BB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DCC" w:rsidRPr="00BB2ACD" w:rsidRDefault="00517F84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C4B6E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4DCC" w:rsidRPr="00BB2A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="00C84DCC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C84DCC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03 23060 «Приобретение жилых помещений для малоимущих граждан».</w:t>
            </w:r>
          </w:p>
          <w:p w:rsidR="00517F84" w:rsidRPr="00BB2ACD" w:rsidRDefault="003C4B6E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приобретение объектов недвижимости в муниципальную собственность для  малоимущих граждан.   </w:t>
            </w:r>
          </w:p>
          <w:p w:rsidR="00C84DCC" w:rsidRPr="00BB2ACD" w:rsidRDefault="00C84DCC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b/>
                <w:sz w:val="24"/>
                <w:szCs w:val="24"/>
              </w:rPr>
              <w:t>05 Г 00 0000</w:t>
            </w:r>
            <w:r w:rsidR="000C4C7E" w:rsidRPr="00BB2A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«Подпрограмма «Благоустройство».</w:t>
            </w:r>
            <w:r w:rsidR="003C4B6E" w:rsidRPr="00BB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4DCC" w:rsidRPr="00BB2ACD" w:rsidRDefault="00C84DCC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05 Г 01 23010 «Уличное освещение».</w:t>
            </w:r>
          </w:p>
          <w:p w:rsidR="00C84DCC" w:rsidRPr="00BB2ACD" w:rsidRDefault="00943D34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организацию уличного освещения, услуги по техническому обслуживанию установок наружного освещения, приобретение электротоваров</w:t>
            </w:r>
            <w:r w:rsidR="00536C02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для уличного освещения, устройство новых линий уличного освещения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02" w:rsidRPr="00BB2ACD">
              <w:rPr>
                <w:rFonts w:ascii="Times New Roman" w:hAnsi="Times New Roman" w:cs="Times New Roman"/>
                <w:sz w:val="24"/>
                <w:szCs w:val="24"/>
              </w:rPr>
              <w:t>и другие аналогичные расходы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DCC" w:rsidRPr="00BB2ACD" w:rsidRDefault="00C84DCC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05 Г 01 23020 «Организация и содержание мест захоронения»</w:t>
            </w:r>
          </w:p>
          <w:p w:rsidR="00C84DCC" w:rsidRPr="00BB2ACD" w:rsidRDefault="00943D34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</w:t>
            </w:r>
            <w:r w:rsidR="0096591F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мест захоронения:</w:t>
            </w:r>
            <w:r w:rsidR="000C4C7E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C7E" w:rsidRPr="00BB2ACD">
              <w:rPr>
                <w:rFonts w:ascii="Times New Roman" w:hAnsi="Times New Roman" w:cs="Times New Roman"/>
                <w:sz w:val="24"/>
                <w:szCs w:val="24"/>
              </w:rPr>
              <w:t>дератизационная</w:t>
            </w:r>
            <w:proofErr w:type="spellEnd"/>
            <w:r w:rsidR="000C4C7E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территор</w:t>
            </w:r>
            <w:r w:rsidR="000C4C7E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ии мест захоронения, </w:t>
            </w:r>
            <w:proofErr w:type="spellStart"/>
            <w:r w:rsidR="000C4C7E" w:rsidRPr="00BB2ACD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против </w:t>
            </w:r>
            <w:r w:rsidR="0096591F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клещей, </w:t>
            </w:r>
            <w:r w:rsidR="0083705B" w:rsidRPr="00BB2AC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36C02" w:rsidRPr="00BB2ACD">
              <w:rPr>
                <w:rFonts w:ascii="Times New Roman" w:hAnsi="Times New Roman" w:cs="Times New Roman"/>
                <w:sz w:val="24"/>
                <w:szCs w:val="24"/>
              </w:rPr>
              <w:t>ашивание</w:t>
            </w:r>
            <w:r w:rsidR="0083705B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травы</w:t>
            </w:r>
            <w:r w:rsidR="00536C02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591F" w:rsidRPr="00BB2ACD">
              <w:rPr>
                <w:rFonts w:ascii="Times New Roman" w:hAnsi="Times New Roman" w:cs="Times New Roman"/>
                <w:sz w:val="24"/>
                <w:szCs w:val="24"/>
              </w:rPr>
              <w:t>вывоз мусора и снегоочистка проездов на территории кладбищ</w:t>
            </w:r>
            <w:r w:rsidR="0083705B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аналогичные расходы</w:t>
            </w:r>
            <w:r w:rsidR="0096591F" w:rsidRPr="00BB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DCC" w:rsidRPr="00BB2ACD" w:rsidRDefault="00C84DCC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6CBA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Г 01 23050 «Озелен</w:t>
            </w:r>
            <w:r w:rsidR="0083705B" w:rsidRPr="00BB2AC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ие».</w:t>
            </w:r>
          </w:p>
          <w:p w:rsidR="00C84DCC" w:rsidRPr="00BB2ACD" w:rsidRDefault="0096591F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</w:t>
            </w:r>
            <w:r w:rsidR="0094104E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одноименного мероприятия, включая </w:t>
            </w:r>
            <w:proofErr w:type="spellStart"/>
            <w:r w:rsidR="0094104E" w:rsidRPr="00BB2ACD">
              <w:rPr>
                <w:rFonts w:ascii="Times New Roman" w:hAnsi="Times New Roman" w:cs="Times New Roman"/>
                <w:sz w:val="24"/>
                <w:szCs w:val="24"/>
              </w:rPr>
              <w:t>акарицидную</w:t>
            </w:r>
            <w:proofErr w:type="spellEnd"/>
            <w:r w:rsidR="0094104E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против клещей скверов, парков, стадиона, 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94104E" w:rsidRPr="00BB2AC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94104E" w:rsidRPr="00BB2AC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4E" w:rsidRPr="00BB2ACD">
              <w:rPr>
                <w:rFonts w:ascii="Times New Roman" w:hAnsi="Times New Roman" w:cs="Times New Roman"/>
                <w:sz w:val="24"/>
                <w:szCs w:val="24"/>
              </w:rPr>
              <w:t>урочища «</w:t>
            </w:r>
            <w:proofErr w:type="spellStart"/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Шипишенка</w:t>
            </w:r>
            <w:proofErr w:type="spellEnd"/>
            <w:r w:rsidR="0094104E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»; высадку саженцев цветов в клумбы; формовочную обрезку деревьев, вырубку </w:t>
            </w:r>
            <w:proofErr w:type="spellStart"/>
            <w:r w:rsidR="0094104E" w:rsidRPr="00BB2ACD">
              <w:rPr>
                <w:rFonts w:ascii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="0094104E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и опасных деревьев и другие аналогичные расходы.</w:t>
            </w:r>
          </w:p>
          <w:p w:rsidR="00C84DCC" w:rsidRPr="00BB2ACD" w:rsidRDefault="00C84DCC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05 Г 01 23110 «Содержание </w:t>
            </w:r>
            <w:r w:rsidR="009676EF" w:rsidRPr="00BB2ACD">
              <w:rPr>
                <w:rFonts w:ascii="Times New Roman" w:hAnsi="Times New Roman" w:cs="Times New Roman"/>
                <w:sz w:val="24"/>
                <w:szCs w:val="24"/>
              </w:rPr>
              <w:t>мест общего пользования МО Байкаловского сельского поселения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4DCC" w:rsidRPr="00BB2ACD" w:rsidRDefault="00990EB1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мероприятия.</w:t>
            </w:r>
          </w:p>
          <w:p w:rsidR="00C84DCC" w:rsidRPr="00BB2ACD" w:rsidRDefault="00C84DCC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05  Г 01 </w:t>
            </w:r>
            <w:r w:rsidRPr="00BB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5670 «Создание и обустройство комбинированной спортивной и детской игровой площадки</w:t>
            </w:r>
            <w:r w:rsidR="009676EF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в д. Пелевина Байкаловского</w:t>
            </w:r>
            <w:r w:rsidR="00BB2A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9676EF"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6EF" w:rsidRPr="00BB2ACD" w:rsidRDefault="00990EB1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мероприятия.</w:t>
            </w:r>
          </w:p>
          <w:p w:rsidR="009676EF" w:rsidRPr="00D948FA" w:rsidRDefault="009676EF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Pr="00D9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 «Подпрограмма «Развитие физической культуры и спорта в Байкаловском сельском поселении».</w:t>
            </w:r>
          </w:p>
          <w:p w:rsidR="009676EF" w:rsidRPr="00D948FA" w:rsidRDefault="009676EF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="00486CB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28010 «Организация и проведение физкультурно-оздоровительных мероприятий».</w:t>
            </w:r>
          </w:p>
          <w:p w:rsidR="00CF6B73" w:rsidRPr="00D948FA" w:rsidRDefault="00CF6B73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0C4C7E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>сходы на предоставление субсидии МБУ «Центр информационной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>но-досуговой и спортивной деятельности»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выполнения муници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оказание муниципальных услуг (выполнение работ) по организации и проведению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>рно-оздоровительных мероприятий.</w:t>
            </w:r>
          </w:p>
          <w:p w:rsidR="009676EF" w:rsidRPr="00D948FA" w:rsidRDefault="009676EF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="00486CB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28020 «Организация и проведение спортивно-массовых мероприятий».</w:t>
            </w:r>
          </w:p>
          <w:p w:rsidR="009676EF" w:rsidRPr="00D948FA" w:rsidRDefault="00CF6B73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0C4C7E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>сходы на предоставление субсидии МБУ «Центр информационной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>но-досуговой и спортивной деятельности»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выполнения муници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оказание муниципальных услуг (выполнение работ) по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мероприятий.</w:t>
            </w:r>
          </w:p>
          <w:p w:rsidR="00717F4C" w:rsidRPr="00D948FA" w:rsidRDefault="009676EF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b/>
                <w:sz w:val="24"/>
                <w:szCs w:val="24"/>
              </w:rPr>
              <w:t>05 И 00 00000 «Подпрограмма «Развитие культурн</w:t>
            </w:r>
            <w:proofErr w:type="gramStart"/>
            <w:r w:rsidRPr="00D948F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9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досуговой деятельности».</w:t>
            </w:r>
          </w:p>
          <w:p w:rsidR="009676EF" w:rsidRPr="00D948FA" w:rsidRDefault="009676EF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26010 «Содержание административно- управленческого аппарата 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 центров».</w:t>
            </w:r>
          </w:p>
          <w:p w:rsidR="00DE56E3" w:rsidRPr="00D948FA" w:rsidRDefault="00DE56E3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0C4C7E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</w:t>
            </w:r>
            <w:r w:rsidR="00321EC9" w:rsidRPr="00D948FA">
              <w:rPr>
                <w:rFonts w:ascii="Times New Roman" w:hAnsi="Times New Roman" w:cs="Times New Roman"/>
                <w:sz w:val="24"/>
                <w:szCs w:val="24"/>
              </w:rPr>
              <w:t>сходы на предоставление субсидии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информационной культурно-досуговой и спортивной деятельности»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выполнени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>я муниципального задания по содержанию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административно-управленческого аппарата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76EF" w:rsidRPr="00D948FA" w:rsidRDefault="009676EF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26020 «Организация деятельности учреждений культуры и искусства культурно-досуговой сферы».</w:t>
            </w:r>
          </w:p>
          <w:p w:rsidR="00DE56E3" w:rsidRPr="00D948FA" w:rsidRDefault="00DE56E3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0C4C7E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расходы на предоставлени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>е субсидии МБУ «Центр информационной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культурно-досуговой и спортивной деятельности»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выполнения муниципального задания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муниципальных услуг (выполнение работ) домами культуры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6EF" w:rsidRPr="00D948FA" w:rsidRDefault="009676EF" w:rsidP="000C4C7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26030 «Организация библиотечного обслуживания населения, формирование и хранение библиотечных фондов, информатизация муниципальных библиотек».</w:t>
            </w:r>
          </w:p>
          <w:p w:rsidR="00D948FA" w:rsidRPr="00D948FA" w:rsidRDefault="00DE56E3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0C4C7E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>сходы на предоставление субсидии МБУ «Центр информационной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культурно-досуговой и спортивной деятельности»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выполн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ения муниципального задания на оказание муниципальных услуг (выполнение работ) 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6EF" w:rsidRPr="00D948FA" w:rsidRDefault="009676EF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26040 «Организация и проведение праздников, конкурсов и фестивалей для населения».</w:t>
            </w:r>
          </w:p>
          <w:p w:rsidR="009676EF" w:rsidRPr="00D948FA" w:rsidRDefault="006B3F6D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8E233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>сходы на предоставление субсидии МБУ «Центр информационной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культурно-досуговой и спортивной деятельности»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выполнения муниципального задания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муниципальных услуг (выполнение работ) по организации и проведению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конкурсов и фестивалей дл</w:t>
            </w:r>
            <w:r w:rsidR="003E421A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я населения </w:t>
            </w:r>
            <w:r w:rsidR="00F202C8" w:rsidRPr="00D948FA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6EF" w:rsidRPr="00D948FA" w:rsidRDefault="009676EF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26060 «Комплектование книжных фондов муниципальных библиотек».</w:t>
            </w:r>
          </w:p>
          <w:p w:rsidR="006B3F6D" w:rsidRPr="00D948FA" w:rsidRDefault="006B3F6D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8E233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</w:t>
            </w:r>
            <w:r w:rsidR="00F202C8" w:rsidRPr="00D948FA">
              <w:rPr>
                <w:rFonts w:ascii="Times New Roman" w:hAnsi="Times New Roman" w:cs="Times New Roman"/>
                <w:sz w:val="24"/>
                <w:szCs w:val="24"/>
              </w:rPr>
              <w:t>сходы на предоставление субсидии МБУ «Центр информационной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02C8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культурно-досуговой и спортивной деятельности»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</w:t>
            </w:r>
            <w:r w:rsidR="00F202C8" w:rsidRPr="00D948F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 на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 книжных</w:t>
            </w:r>
            <w:r w:rsidR="00DE56E3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фондов муниципальных библиотек</w:t>
            </w:r>
            <w:r w:rsidR="00F202C8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6EF" w:rsidRPr="00D948FA" w:rsidRDefault="00564A82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26100 «Организация и проведение капитальных ремонтов учреждений культуры Байкаловского сельского поселения».</w:t>
            </w:r>
          </w:p>
          <w:p w:rsidR="00564A82" w:rsidRPr="00D948FA" w:rsidRDefault="00DE56E3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8E233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расход</w:t>
            </w:r>
            <w:r w:rsidR="00F202C8" w:rsidRPr="00D948FA">
              <w:rPr>
                <w:rFonts w:ascii="Times New Roman" w:hAnsi="Times New Roman" w:cs="Times New Roman"/>
                <w:sz w:val="24"/>
                <w:szCs w:val="24"/>
              </w:rPr>
              <w:t>ы на организацию и проведение капитальных ремонтов учреждений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F202C8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сельского поселения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8FA" w:rsidRPr="00D948FA" w:rsidRDefault="00D948FA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26120 «Организация кинопоказа».</w:t>
            </w:r>
          </w:p>
          <w:p w:rsidR="00D948FA" w:rsidRPr="00D948FA" w:rsidRDefault="00D948FA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8E233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расходы на предоставление субсидии МБУ «Центр информационной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бот)  по организации кинопоказа.</w:t>
            </w:r>
          </w:p>
          <w:p w:rsidR="00564A82" w:rsidRPr="00D948FA" w:rsidRDefault="00564A82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И6020 «Комплектование книжных фондов муниципальных библиотек».</w:t>
            </w:r>
          </w:p>
          <w:p w:rsidR="00F202C8" w:rsidRPr="00D948FA" w:rsidRDefault="00F202C8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8E233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расходы на предоставление субсидии МБУ «Центр информационной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культурно-досуговой и спортивной деятельности» на финансовое обеспечение выполнения муниципального задания на комплектования книжных фондов муниципальных библиотек за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районного бюджета.</w:t>
            </w:r>
          </w:p>
          <w:p w:rsidR="00564A82" w:rsidRPr="00D948FA" w:rsidRDefault="00564A82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01 И6140 «Организация и проведение праздников, конкурсов и фестивалей для населения».</w:t>
            </w:r>
          </w:p>
          <w:p w:rsidR="00F202C8" w:rsidRPr="00F3496B" w:rsidRDefault="00F202C8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8E233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расходы на предоставление субсидии МБУ «Центр информационной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по организации и проведению праздников, конкурсов и фестивалей для населения за счет средств районного бюджета</w:t>
            </w:r>
            <w:r w:rsidR="00D9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A35" w:rsidRPr="00D948FA" w:rsidRDefault="00767A35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b/>
                <w:sz w:val="24"/>
                <w:szCs w:val="24"/>
              </w:rPr>
              <w:t>05 Л 00 00000 «Подпрограмма «Молодежная  политика».</w:t>
            </w:r>
          </w:p>
          <w:p w:rsidR="00767A35" w:rsidRPr="00D948FA" w:rsidRDefault="00767A35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 Л 01 25010 «Организация и проведение праздников, фестивалей, конкурсов для детей и молодежи».</w:t>
            </w:r>
          </w:p>
          <w:p w:rsidR="00767A35" w:rsidRPr="00D948FA" w:rsidRDefault="0070393B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8E233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сходы на предоставление субсидии МБУ 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информационной, культурно-досуговой и спортивной деятельности»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выполнения 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 на оказание муниципальных услуг (выполнение работ) по организации и проведению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фестивалей,</w:t>
            </w:r>
            <w:r w:rsidR="00F3496B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для детей и молодежи;</w:t>
            </w:r>
          </w:p>
          <w:p w:rsidR="00767A35" w:rsidRPr="00D948FA" w:rsidRDefault="00767A35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05 Л 01 25020 «»Организация работы детского клубного объединения «Русская избушка».</w:t>
            </w:r>
          </w:p>
          <w:p w:rsidR="0070393B" w:rsidRPr="00D948FA" w:rsidRDefault="0070393B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По данной</w:t>
            </w:r>
            <w:r w:rsidR="008E233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статье отражаются ра</w:t>
            </w:r>
            <w:r w:rsidR="007B7E73" w:rsidRPr="00D948FA">
              <w:rPr>
                <w:rFonts w:ascii="Times New Roman" w:hAnsi="Times New Roman" w:cs="Times New Roman"/>
                <w:sz w:val="24"/>
                <w:szCs w:val="24"/>
              </w:rPr>
              <w:t>сходы на предоставление субсидии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73"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информационной, культурно-досуговой и спортивной деятельности» 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выполнения мун</w:t>
            </w:r>
            <w:r w:rsidR="007B7E73" w:rsidRPr="00D948FA">
              <w:rPr>
                <w:rFonts w:ascii="Times New Roman" w:hAnsi="Times New Roman" w:cs="Times New Roman"/>
                <w:sz w:val="24"/>
                <w:szCs w:val="24"/>
              </w:rPr>
              <w:t>иципального задания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73" w:rsidRPr="00D948FA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 услуг (выполнение работ) по</w:t>
            </w:r>
            <w:r w:rsidRPr="00D948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детского клубного объединения «Русская избушка».</w:t>
            </w:r>
          </w:p>
          <w:p w:rsidR="00767A35" w:rsidRPr="00767A35" w:rsidRDefault="00767A35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35">
              <w:rPr>
                <w:rFonts w:ascii="Times New Roman" w:hAnsi="Times New Roman" w:cs="Times New Roman"/>
                <w:b/>
                <w:sz w:val="24"/>
                <w:szCs w:val="24"/>
              </w:rPr>
              <w:t>05 Ф 00 00000 «Подпрограмма «Обеспечение реализации муниципальной программы «Социально-экономическое развитие Байкаловского сельского поселения».</w:t>
            </w:r>
          </w:p>
          <w:p w:rsidR="00564A82" w:rsidRPr="00B5276A" w:rsidRDefault="00767A35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05 Ф 01 21000 «Обеспечение деятельности муниципальных органов (центральный аппарат).</w:t>
            </w:r>
          </w:p>
          <w:p w:rsidR="00767A35" w:rsidRPr="00B5276A" w:rsidRDefault="00D90D25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содержание и обеспечение деятельности Администрации МО </w:t>
            </w:r>
            <w:r w:rsidR="009A7F7C" w:rsidRPr="00B5276A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, включающие оплату труда работников органов местного самоуправления и начисления на нее, командировочные расход</w:t>
            </w:r>
            <w:proofErr w:type="gramStart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оплата суточных, возмещение стоимости проезда, возмещение стоимости за проживание при наличии подтверждающих документов), работы, услуги в сфере информационно-коммуникационных технологий, почтовые расходы, расходы на коммунальные услуги, услуги и работы, связанные с содержанием и обслуживанием здания Администрации, работы и услуги по содержанию транспортных средств, расходы на подписку периодических печатных изданий, на диспансеризацию и повышение квалификации муниципальных служащих, приобретение основных средств, канцелярских и хозяйственных товаров, ГСМ</w:t>
            </w:r>
            <w:r w:rsidR="00D948FA"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аналогичные расходы</w:t>
            </w:r>
          </w:p>
          <w:p w:rsidR="00D948FA" w:rsidRPr="00B5276A" w:rsidRDefault="00D948FA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05 Ф 01 21140 «Проведение в муниципальном образовании Дней местного самоуправления».</w:t>
            </w:r>
          </w:p>
          <w:p w:rsidR="00D948FA" w:rsidRPr="00B5276A" w:rsidRDefault="00D948FA" w:rsidP="00D948FA">
            <w:pPr>
              <w:pStyle w:val="ConsPlusNormal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организацию и проведение развлекательной программы</w:t>
            </w:r>
            <w:r w:rsidR="00B5276A"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76A" w:rsidRPr="00B52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5276A"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Дню местного самоуправления</w:t>
            </w: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8FA" w:rsidRPr="00B5276A" w:rsidRDefault="00D948FA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05 Ф 01 41100 «Осуществление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области».</w:t>
            </w:r>
          </w:p>
          <w:p w:rsidR="00D948FA" w:rsidRPr="00B5276A" w:rsidRDefault="00D948FA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 за счет средств, предоставляемых из областного бюджета, в соответствии с Порядком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утвержденным Постановлением Правительства Свердловской области от 16.08.2011 № 1076-ПП.</w:t>
            </w:r>
            <w:proofErr w:type="gramEnd"/>
          </w:p>
          <w:p w:rsidR="00B5276A" w:rsidRPr="00B5276A" w:rsidRDefault="00D948FA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05 Ф 01 И1050 «Проведение в муниципальном образовании Дней местного самоуправления».</w:t>
            </w:r>
          </w:p>
          <w:p w:rsidR="00D948FA" w:rsidRPr="00B5276A" w:rsidRDefault="00D948FA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за счет средств муниципального района </w:t>
            </w:r>
            <w:r w:rsidR="00B5276A" w:rsidRPr="00B5276A">
              <w:rPr>
                <w:rFonts w:ascii="Times New Roman" w:hAnsi="Times New Roman" w:cs="Times New Roman"/>
                <w:sz w:val="24"/>
                <w:szCs w:val="24"/>
              </w:rPr>
              <w:t>на приобретение ценных подарков</w:t>
            </w: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органов местного самоуправления, награждаемым за особые заслуги, способствующие социально-экономическому и культурному развитию муниципального района, за продолжительную и безупречную службу, за другие достижения по службе, на организацию и проведение развлекательной программы и праздничного обеда.</w:t>
            </w:r>
          </w:p>
          <w:p w:rsidR="00B5276A" w:rsidRPr="00B5276A" w:rsidRDefault="00B5276A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05 Ф 01 П1010 «Передача полномочий исполнительных органов МСУ сельских поселений по составлению, исполнению и </w:t>
            </w:r>
            <w:proofErr w:type="gramStart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бюджетов, составлению отчетов об исполнении бюджетов».</w:t>
            </w:r>
          </w:p>
          <w:p w:rsidR="00B5276A" w:rsidRPr="00B5276A" w:rsidRDefault="00B5276A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реализацию одноименного мероприятия в соответствии с Соглашением о передаче органам местного </w:t>
            </w:r>
            <w:r w:rsidRPr="00B5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Байкаловского муниципального района полномочий по составлению проектов бюджета, исполнению бюджета, осуществлению </w:t>
            </w:r>
            <w:proofErr w:type="gramStart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бюджета, составлению отчета об исполнении бюджета МО Байкаловского сельского поселения.</w:t>
            </w:r>
          </w:p>
          <w:p w:rsidR="00767A35" w:rsidRPr="00B5276A" w:rsidRDefault="00767A35" w:rsidP="00D948F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05 Ф 01 Э1010 «Передача части организационных полномочий исполнительных органов МСУ сельских поселений по вопросам архитектуры и градостроительства».</w:t>
            </w:r>
          </w:p>
          <w:p w:rsidR="00767A35" w:rsidRPr="009E6AFE" w:rsidRDefault="00D90D25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</w:t>
            </w:r>
            <w:r w:rsidR="00B5276A" w:rsidRPr="00B5276A">
              <w:rPr>
                <w:rFonts w:ascii="Times New Roman" w:hAnsi="Times New Roman" w:cs="Times New Roman"/>
                <w:sz w:val="24"/>
                <w:szCs w:val="24"/>
              </w:rPr>
              <w:t>изацию одноименного мероприятия</w:t>
            </w:r>
            <w:r w:rsidR="00923BEC"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Соглашением о передаче органам местного самоуправления Байкаловского муниципального района </w:t>
            </w:r>
            <w:r w:rsidR="00DB0E62"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DB0E62"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сельского поселения</w:t>
            </w: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вопросов местного значения в сфере г</w:t>
            </w:r>
            <w:r w:rsidR="00B5276A">
              <w:rPr>
                <w:rFonts w:ascii="Times New Roman" w:hAnsi="Times New Roman" w:cs="Times New Roman"/>
                <w:sz w:val="24"/>
                <w:szCs w:val="24"/>
              </w:rPr>
              <w:t>радостроительства и архитектуры</w:t>
            </w:r>
            <w:r w:rsidR="00114C32" w:rsidRPr="00B5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C32" w:rsidRPr="009E6AFE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 xml:space="preserve"> </w:t>
            </w:r>
          </w:p>
          <w:p w:rsidR="00672A25" w:rsidRPr="00B5276A" w:rsidRDefault="00672A25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</w:t>
            </w:r>
            <w:proofErr w:type="gramStart"/>
            <w:r w:rsidRPr="00B5276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B5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 «Подпрограмма «Обеспечение жильем молодых специалистов бюджетной сферы».</w:t>
            </w:r>
          </w:p>
          <w:p w:rsidR="00564A82" w:rsidRPr="00B5276A" w:rsidRDefault="00672A25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gramStart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01 23020 «Приобретение жилья для молодых специалистов бюджетной сферы».</w:t>
            </w:r>
          </w:p>
          <w:p w:rsidR="00672A25" w:rsidRPr="00B5276A" w:rsidRDefault="00D36130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</w:t>
            </w:r>
            <w:r w:rsidR="00B5276A"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A25" w:rsidRPr="00B5276A" w:rsidRDefault="00672A25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gramStart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01 И3220 «Приобретение жилья для молодых специалистов бюджетной сферы».</w:t>
            </w:r>
          </w:p>
          <w:p w:rsidR="00672A25" w:rsidRPr="00B5276A" w:rsidRDefault="00D36130" w:rsidP="00B5276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</w:t>
            </w:r>
            <w:r w:rsidR="00B5276A" w:rsidRPr="00B5276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районного бюджета</w:t>
            </w:r>
            <w:r w:rsidRPr="00B5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76A" w:rsidRPr="00D6710C" w:rsidRDefault="004D2597" w:rsidP="00B527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="00B52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76A" w:rsidRPr="00D6710C">
              <w:rPr>
                <w:rFonts w:ascii="Times New Roman" w:hAnsi="Times New Roman" w:cs="Times New Roman"/>
                <w:sz w:val="24"/>
                <w:szCs w:val="24"/>
              </w:rPr>
              <w:t xml:space="preserve">. Для группировки расходов местного бюджета на реализацию муниципальной программы МО </w:t>
            </w:r>
            <w:r w:rsidR="00B5276A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 «Формирование современной городской среды на территории муниципального образования Байкаловского сельского поселения» на 2018-2023 годы</w:t>
            </w:r>
            <w:r w:rsidR="00B5276A" w:rsidRPr="00D6710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5276A" w:rsidRPr="00BB2ACD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Главы МО Байкало</w:t>
            </w:r>
            <w:r w:rsidR="00BB2ACD" w:rsidRPr="00BB2ACD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17.11.2017 № 331-П</w:t>
            </w:r>
            <w:r w:rsidR="00B5276A" w:rsidRPr="00BB2ACD">
              <w:rPr>
                <w:rFonts w:ascii="Times New Roman" w:hAnsi="Times New Roman" w:cs="Times New Roman"/>
                <w:sz w:val="24"/>
                <w:szCs w:val="24"/>
              </w:rPr>
              <w:t>, применяются следующие целевые статьи:</w:t>
            </w:r>
          </w:p>
          <w:p w:rsidR="00672A25" w:rsidRPr="001D1A3F" w:rsidRDefault="00672A25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b/>
                <w:sz w:val="24"/>
                <w:szCs w:val="24"/>
              </w:rPr>
              <w:t>07 0 00 00000 «Подпрограмма «Формирование современной городской среды</w:t>
            </w:r>
            <w:r w:rsidR="001D1A3F" w:rsidRPr="001D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</w:t>
            </w:r>
            <w:r w:rsidRPr="001D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F7C" w:rsidRPr="001D1A3F">
              <w:rPr>
                <w:rFonts w:ascii="Times New Roman" w:hAnsi="Times New Roman" w:cs="Times New Roman"/>
                <w:b/>
                <w:sz w:val="24"/>
                <w:szCs w:val="24"/>
              </w:rPr>
              <w:t>Байкаловского сельского поселения</w:t>
            </w:r>
            <w:r w:rsidRPr="001D1A3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17F4C" w:rsidRPr="001D1A3F" w:rsidRDefault="00672A25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sz w:val="24"/>
                <w:szCs w:val="24"/>
              </w:rPr>
              <w:t xml:space="preserve">07 0 01 23010 «Благоустройство дворовой территории домов №82 и №84 по </w:t>
            </w:r>
            <w:proofErr w:type="spellStart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альгина</w:t>
            </w:r>
            <w:proofErr w:type="spellEnd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 Свердловской области».</w:t>
            </w:r>
          </w:p>
          <w:p w:rsidR="00E451E8" w:rsidRPr="001D1A3F" w:rsidRDefault="004D2597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</w:t>
            </w:r>
            <w:r w:rsidR="006210C7" w:rsidRPr="001D1A3F">
              <w:rPr>
                <w:rFonts w:ascii="Times New Roman" w:hAnsi="Times New Roman" w:cs="Times New Roman"/>
                <w:sz w:val="24"/>
                <w:szCs w:val="24"/>
              </w:rPr>
              <w:t>, в том числе разработка и экспертиза проектно-сметной документации, строительно-монтажные и прочие работы</w:t>
            </w:r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A25" w:rsidRPr="001D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A25" w:rsidRPr="001D1A3F" w:rsidRDefault="00672A25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07 0 02 23020 «Благоустройство общественной территории (сквер «</w:t>
            </w:r>
            <w:proofErr w:type="spellStart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A3F" w:rsidRPr="001D1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1A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альгина</w:t>
            </w:r>
            <w:proofErr w:type="spellEnd"/>
            <w:r w:rsidRPr="001D1A3F"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 Свердловской области».</w:t>
            </w:r>
          </w:p>
          <w:p w:rsidR="00672A25" w:rsidRPr="001D1A3F" w:rsidRDefault="004D2597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</w:t>
            </w:r>
            <w:r w:rsidR="006210C7" w:rsidRPr="001D1A3F">
              <w:rPr>
                <w:rFonts w:ascii="Times New Roman" w:hAnsi="Times New Roman" w:cs="Times New Roman"/>
                <w:sz w:val="24"/>
                <w:szCs w:val="24"/>
              </w:rPr>
              <w:t>, в том числе разработка и экспертиза проектно-сметной документации, строительно-монтажные и прочие работы</w:t>
            </w:r>
            <w:r w:rsidRPr="001D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A3F" w:rsidRDefault="001D1A3F" w:rsidP="001D1A3F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6CBA" w:rsidRPr="00486CBA">
              <w:rPr>
                <w:rFonts w:ascii="Times New Roman" w:hAnsi="Times New Roman" w:cs="Times New Roman"/>
                <w:sz w:val="24"/>
                <w:szCs w:val="24"/>
              </w:rPr>
              <w:t xml:space="preserve">. Для группировки расходов местного бюджета </w:t>
            </w:r>
            <w:r w:rsidR="00486CBA" w:rsidRPr="00486CBA">
              <w:rPr>
                <w:rFonts w:ascii="Times New Roman" w:hAnsi="Times New Roman" w:cs="Times New Roman"/>
                <w:bCs/>
                <w:sz w:val="24"/>
                <w:szCs w:val="24"/>
              </w:rPr>
              <w:t>по непрограммным направлениям деятельности</w:t>
            </w:r>
            <w:r w:rsidR="00486CBA" w:rsidRPr="00486CB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применяются следующие целевые статьи</w:t>
            </w:r>
            <w:r w:rsidR="00486CBA" w:rsidRPr="00486C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72A25" w:rsidRPr="001D1A3F" w:rsidRDefault="00672A25" w:rsidP="001D1A3F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E8">
              <w:rPr>
                <w:rFonts w:ascii="Times New Roman" w:hAnsi="Times New Roman" w:cs="Times New Roman"/>
                <w:b/>
                <w:sz w:val="24"/>
                <w:szCs w:val="24"/>
              </w:rPr>
              <w:t>50 0 00 00000 «</w:t>
            </w:r>
            <w:r w:rsidR="00E451E8" w:rsidRPr="00E451E8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 w:rsidRPr="00E4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деятельности».</w:t>
            </w:r>
          </w:p>
          <w:p w:rsidR="001D1A3F" w:rsidRPr="008E233D" w:rsidRDefault="001D1A3F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50 0 00 20700 «Резервные фонды исполнительных органов местного самоуправления».</w:t>
            </w:r>
          </w:p>
          <w:p w:rsidR="001D1A3F" w:rsidRPr="008E233D" w:rsidRDefault="001D1A3F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предупреждение чрезвычайных ситуаций, проведение аварийно-восстановительных работ по ликвидации последствий стихийных бедствий и других чрезвычайных ситуаций природного и техногенного характера на территории сельского поселения, проведение аварийных, ремонтных и восстановительных работ на объектах местного хозяйства, на проведение экстренных противоэпидемических мероприятий, мероприятий по предупреждению терроризма и экстремизма, оказание материальной помощи отдельным категориям граждан, оказавшихся по не</w:t>
            </w:r>
            <w:proofErr w:type="gramEnd"/>
            <w:r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зависящим от них обстоятельствам в тяжелом материальном положении, эвакуация и захоронение  умерших, не имеющих родственников или иных законных представителей.</w:t>
            </w:r>
          </w:p>
          <w:p w:rsidR="001D1A3F" w:rsidRPr="008E233D" w:rsidRDefault="001D1A3F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50 0 00 21100 «Долевое участие муниципального образования в Ассоциации </w:t>
            </w:r>
            <w:r w:rsidRPr="008E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«Совет муниципальных образований Свердловской области».</w:t>
            </w:r>
          </w:p>
          <w:p w:rsidR="001D1A3F" w:rsidRPr="008E233D" w:rsidRDefault="001D1A3F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уплату членских взносов в Ассоциацию «Совет муниципальных образований Свердловской области».</w:t>
            </w:r>
          </w:p>
          <w:p w:rsidR="00E451E8" w:rsidRPr="008E233D" w:rsidRDefault="00E451E8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50 0 00 21500 «Обеспечение деятельности муниципальных органов (центральный аппарат».</w:t>
            </w:r>
            <w:proofErr w:type="gramEnd"/>
          </w:p>
          <w:p w:rsidR="00B242EF" w:rsidRPr="008E233D" w:rsidRDefault="00B242EF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обеспечение деятельности Думы МО Байкаловского сельского поселения:</w:t>
            </w:r>
            <w:r w:rsidR="001D1A3F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B96" w:rsidRPr="008E2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плата труда с </w:t>
            </w:r>
            <w:r w:rsidR="00815B96" w:rsidRPr="008E233D">
              <w:rPr>
                <w:rFonts w:ascii="Times New Roman" w:hAnsi="Times New Roman" w:cs="Times New Roman"/>
                <w:sz w:val="24"/>
                <w:szCs w:val="24"/>
              </w:rPr>
              <w:t>начислениями специалиста</w:t>
            </w: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органа, </w:t>
            </w:r>
            <w:r w:rsidR="00815B96" w:rsidRPr="008E233D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 (оплата суточных, возмещение стоимости проезда</w:t>
            </w:r>
            <w:r w:rsidR="00A97D25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, возмещение расходов за проживание при наличии подтверждающих документов), </w:t>
            </w: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работы, услуги в сфере информационно-коммуникационных технологий</w:t>
            </w:r>
            <w:r w:rsidR="00A97D25" w:rsidRPr="008E233D">
              <w:rPr>
                <w:rFonts w:ascii="Times New Roman" w:hAnsi="Times New Roman" w:cs="Times New Roman"/>
                <w:sz w:val="24"/>
                <w:szCs w:val="24"/>
              </w:rPr>
              <w:t>, расходы на подписку периодических печатных изданий, на диспансеризацию и повышение ква</w:t>
            </w:r>
            <w:r w:rsidR="001D1A3F" w:rsidRPr="008E233D">
              <w:rPr>
                <w:rFonts w:ascii="Times New Roman" w:hAnsi="Times New Roman" w:cs="Times New Roman"/>
                <w:sz w:val="24"/>
                <w:szCs w:val="24"/>
              </w:rPr>
              <w:t>лификации специалиста Думы,</w:t>
            </w:r>
            <w:r w:rsidR="00A97D25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FF460B" w:rsidRPr="008E233D">
              <w:rPr>
                <w:rFonts w:ascii="Times New Roman" w:hAnsi="Times New Roman" w:cs="Times New Roman"/>
                <w:sz w:val="24"/>
                <w:szCs w:val="24"/>
              </w:rPr>
              <w:t>основных средств и канцелярских</w:t>
            </w:r>
            <w:proofErr w:type="gramEnd"/>
            <w:r w:rsidR="00FF460B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принадлежностей, оплата</w:t>
            </w:r>
            <w:r w:rsidR="00A97D25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транспо</w:t>
            </w:r>
            <w:r w:rsidR="001D1A3F" w:rsidRPr="008E233D">
              <w:rPr>
                <w:rFonts w:ascii="Times New Roman" w:hAnsi="Times New Roman" w:cs="Times New Roman"/>
                <w:sz w:val="24"/>
                <w:szCs w:val="24"/>
              </w:rPr>
              <w:t>ртных расходов депутатам Думы</w:t>
            </w:r>
            <w:r w:rsidR="00FF460B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460B" w:rsidRPr="008E233D">
              <w:rPr>
                <w:rFonts w:ascii="Times New Roman" w:hAnsi="Times New Roman" w:cs="Times New Roman"/>
                <w:szCs w:val="24"/>
              </w:rPr>
              <w:t>осуществляющих свои полномочия на непостоянной основе.</w:t>
            </w:r>
          </w:p>
          <w:p w:rsidR="00E451E8" w:rsidRPr="008E233D" w:rsidRDefault="00E451E8" w:rsidP="001D1A3F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50 0 00 21510 «Глава муниципального образования Байкаловского сельского поселения».</w:t>
            </w:r>
          </w:p>
          <w:p w:rsidR="00E451E8" w:rsidRPr="008E233D" w:rsidRDefault="00F6267A" w:rsidP="008E233D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оплату труда Главы муниципального образования с учетом начислений.</w:t>
            </w:r>
          </w:p>
          <w:p w:rsidR="008E233D" w:rsidRPr="008E233D" w:rsidRDefault="008E233D" w:rsidP="008E233D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50 0 00 51180 «Осуществление первичного воинского учета на территориях, где отсутствуют военные комиссариаты».</w:t>
            </w:r>
          </w:p>
          <w:p w:rsidR="008E233D" w:rsidRPr="008E233D" w:rsidRDefault="008E233D" w:rsidP="008E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РФ от 29.04.2006г №258 «О субвенциях на осуществление полномочий по первичному воинскому учету на территориях, где отсутствуют военные комиссариаты», включающие оплату труда работников военно-учетных столов с начислениями, оплату аренды помещений, услуг связи, транспортных услуг, коммунальных услуг, командировочные</w:t>
            </w:r>
            <w:proofErr w:type="gramEnd"/>
            <w:r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расходы на обеспечение мебелью, инвентарем, оргтехникой, средствами связи, расходными материалами.</w:t>
            </w:r>
          </w:p>
          <w:p w:rsidR="0077454F" w:rsidRPr="008E233D" w:rsidRDefault="00E451E8" w:rsidP="008E233D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50 0 00 51200 «Осуществление государственных </w:t>
            </w:r>
            <w:r w:rsidR="008E233D" w:rsidRPr="008E233D">
              <w:rPr>
                <w:rFonts w:ascii="Times New Roman" w:hAnsi="Times New Roman" w:cs="Times New Roman"/>
                <w:sz w:val="24"/>
                <w:szCs w:val="24"/>
              </w:rPr>
              <w:t>полномочий по составлению списков</w:t>
            </w: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области»</w:t>
            </w:r>
            <w:r w:rsidR="008E233D" w:rsidRPr="008E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1E8" w:rsidRPr="008E233D" w:rsidRDefault="0077454F" w:rsidP="008E233D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 расходы на реализацию одноимённого мероприятия  за счет субвенции, предоставляемой из федерального бюджета, в соответствии с Постановлением Правительства Российской Федерации от 23.05.2005 №320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Федерации»;</w:t>
            </w:r>
            <w:proofErr w:type="gramEnd"/>
          </w:p>
          <w:p w:rsidR="00D020E0" w:rsidRPr="008E233D" w:rsidRDefault="00D020E0" w:rsidP="008E233D">
            <w:pPr>
              <w:pStyle w:val="a6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50 0 00 П1010 «Передача полномочий представительных органов местного самоуправления сельских поселений по</w:t>
            </w:r>
            <w:r w:rsidR="0077454F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</w:t>
            </w:r>
            <w:r w:rsidR="00815B96" w:rsidRPr="008E233D">
              <w:rPr>
                <w:rFonts w:ascii="Times New Roman" w:hAnsi="Times New Roman" w:cs="Times New Roman"/>
                <w:sz w:val="24"/>
                <w:szCs w:val="24"/>
              </w:rPr>
              <w:t>муниципального внешнего финансового контроля</w:t>
            </w: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6B2F" w:rsidRPr="008E233D" w:rsidRDefault="0077454F" w:rsidP="008E233D">
            <w:pPr>
              <w:pStyle w:val="a6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 расходы на реали</w:t>
            </w:r>
            <w:r w:rsidR="008E233D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зацию одноимённого мероприятия </w:t>
            </w:r>
            <w:r w:rsidR="00E904CC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о передаче Контрольно-счетному органу муниципального образования </w:t>
            </w:r>
            <w:proofErr w:type="spellStart"/>
            <w:r w:rsidR="00E904CC" w:rsidRPr="008E233D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="00E904CC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полномочий Контрольно-счетного органа муниципального образования Байкаловского сельского поселения по осуществлению внешнего муниципального финансового контроля бюджета муниципального образования Байкаловского сельского поселения.</w:t>
            </w:r>
          </w:p>
          <w:p w:rsidR="00D020E0" w:rsidRPr="008E233D" w:rsidRDefault="00D020E0" w:rsidP="008E233D">
            <w:pPr>
              <w:pStyle w:val="a6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50 0 00 П1020 «Передача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контроля».</w:t>
            </w:r>
          </w:p>
          <w:p w:rsidR="00066B2F" w:rsidRPr="008E233D" w:rsidRDefault="00066B2F" w:rsidP="008E233D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3D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</w:t>
            </w:r>
            <w:r w:rsidR="008E233D" w:rsidRPr="008E233D">
              <w:rPr>
                <w:rFonts w:ascii="Times New Roman" w:hAnsi="Times New Roman" w:cs="Times New Roman"/>
                <w:sz w:val="24"/>
                <w:szCs w:val="24"/>
              </w:rPr>
              <w:t>лизацию одноименного мероприятия</w:t>
            </w:r>
            <w:r w:rsidR="00E61770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</w:t>
            </w:r>
            <w:r w:rsidR="00F5458F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A7F7C" w:rsidRPr="008E233D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="00F5458F" w:rsidRPr="008E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770" w:rsidRPr="008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F7C" w:rsidRPr="001B43BC" w:rsidRDefault="009A7F7C" w:rsidP="009A7F7C">
            <w:pPr>
              <w:autoSpaceDE w:val="0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9A7F7C" w:rsidRPr="000A59B5" w:rsidRDefault="009A7F7C" w:rsidP="009A7F7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B5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ПОРЯДОК ОПРЕДЕЛЕНИЯ ПЕРЕЧНЯ И КОДОВ ЦЕЛЕВЫХ СТАТЕЙ РАСХОДОВ БЮДЖЕТА МО</w:t>
            </w:r>
            <w:r w:rsidR="008E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9B5">
              <w:rPr>
                <w:rFonts w:ascii="Times New Roman" w:hAnsi="Times New Roman" w:cs="Times New Roman"/>
                <w:b/>
                <w:sz w:val="24"/>
                <w:szCs w:val="24"/>
              </w:rPr>
              <w:t>БАЙКАЛОВСКИЙ МУНИЦИПАЛЬНЫЙ РАЙОН,</w:t>
            </w:r>
            <w:r w:rsidR="00BB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ФИНАНСОВОЕ ОБЕСПЕЧЕНИЕ КОТОРЫХ</w:t>
            </w:r>
            <w:r w:rsidRPr="000A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ОСУЩЕСТВЛЯЕТСЯ ЗА СЧЕТ ИНЫХ МЕЖБЮДЖЕТНЫХ ТРАНСФЕРТОВ ИЗ БЮДЖЕТА МО БАЙКАЛОВСКОГО СЕЛЬСКОГО ПОСЕЛЕНИЯ, ИМЕЮЩИХ ЦЕЛЕВОЕ НАЗНАЧЕНИЕ</w:t>
            </w:r>
          </w:p>
          <w:p w:rsidR="009A7F7C" w:rsidRPr="00BB2ACD" w:rsidRDefault="00486CBA" w:rsidP="000A59B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F7C" w:rsidRPr="000A59B5">
              <w:rPr>
                <w:rFonts w:ascii="Times New Roman" w:hAnsi="Times New Roman" w:cs="Times New Roman"/>
                <w:sz w:val="24"/>
                <w:szCs w:val="24"/>
              </w:rPr>
              <w:t xml:space="preserve">. Отражение расходов бюджета МО </w:t>
            </w:r>
            <w:proofErr w:type="spellStart"/>
            <w:r w:rsidR="009A7F7C" w:rsidRPr="000A59B5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="009A7F7C" w:rsidRPr="000A5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источником финансового обеспечения которого являются иные межбюджетные трансферты из бюджета МО </w:t>
            </w:r>
            <w:r w:rsidR="000A59B5" w:rsidRPr="00BB2ACD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="009A7F7C" w:rsidRPr="00BB2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F7C" w:rsidRPr="000A59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выполнение полномочий или на выполнение части полномочий по решению вопросов местного значения в соответствии со статьей 142.5. </w:t>
            </w:r>
            <w:proofErr w:type="gramStart"/>
            <w:r w:rsidR="009A7F7C" w:rsidRPr="000A59B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Российской Федерации, осуществляется по целевым статьям расходов бюджета МО </w:t>
            </w:r>
            <w:proofErr w:type="spellStart"/>
            <w:r w:rsidR="009A7F7C" w:rsidRPr="000A59B5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="009A7F7C" w:rsidRPr="000A5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включающим коды направлений расходов (6 - 10 разряды кода целевой статьи расходов бюджетов), идентичные коду соответствующих направлений расходов бюджета МО </w:t>
            </w:r>
            <w:r w:rsidR="000A59B5" w:rsidRPr="00BB2ACD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="009A7F7C" w:rsidRPr="000A59B5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отражаются расходы бюджета МО </w:t>
            </w:r>
            <w:r w:rsidR="000A59B5" w:rsidRPr="00BB2ACD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="009A7F7C" w:rsidRPr="000A59B5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вышеуказанных иных межбюджетных трансфертов из бюджета МО </w:t>
            </w:r>
            <w:r w:rsidR="000A59B5" w:rsidRPr="00BB2ACD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="009A7F7C" w:rsidRPr="00BB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A7F7C" w:rsidRPr="000A59B5" w:rsidRDefault="009A7F7C" w:rsidP="000A59B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CD">
              <w:rPr>
                <w:rFonts w:ascii="Times New Roman" w:hAnsi="Times New Roman" w:cs="Times New Roman"/>
                <w:sz w:val="24"/>
                <w:szCs w:val="24"/>
              </w:rPr>
              <w:t>При этом наименование указанного направления расходов бюджета</w:t>
            </w:r>
            <w:r w:rsidRPr="000A59B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0A59B5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0A5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(наименование целевой статьи, содержащей соответствующее направление расходов бюджета) не может отличаться от наименования трансферта из бюджета сельского поселения, являющегося источником финансового обеспечения расходов.</w:t>
            </w:r>
          </w:p>
          <w:p w:rsidR="009A7F7C" w:rsidRPr="004B10A5" w:rsidRDefault="009A7F7C" w:rsidP="009A7F7C">
            <w:pPr>
              <w:autoSpaceDE w:val="0"/>
              <w:ind w:firstLine="567"/>
              <w:jc w:val="both"/>
              <w:rPr>
                <w:rFonts w:ascii="Arial" w:hAnsi="Arial" w:cs="Arial"/>
              </w:rPr>
            </w:pPr>
          </w:p>
          <w:p w:rsidR="00672A25" w:rsidRDefault="00672A25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C" w:rsidRDefault="00717F4C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C" w:rsidRDefault="00717F4C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C" w:rsidRDefault="00717F4C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C" w:rsidRDefault="00717F4C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C" w:rsidRDefault="00717F4C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C" w:rsidRDefault="00717F4C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4C" w:rsidRPr="003038D2" w:rsidRDefault="00717F4C" w:rsidP="003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C1" w:rsidRDefault="007907C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C1" w:rsidRDefault="007907C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C1" w:rsidRDefault="007907C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C1" w:rsidRDefault="003038D2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907C1" w:rsidRDefault="005E62EF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907C1" w:rsidRPr="006F70E1" w:rsidRDefault="007907C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F70E1" w:rsidRDefault="006F70E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E1" w:rsidRDefault="006F70E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E1" w:rsidRDefault="006F70E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E1" w:rsidRPr="00C95281" w:rsidRDefault="006F70E1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C9" w:rsidRPr="00C95281">
        <w:trPr>
          <w:trHeight w:val="233"/>
        </w:trPr>
        <w:tc>
          <w:tcPr>
            <w:tcW w:w="9498" w:type="dxa"/>
          </w:tcPr>
          <w:p w:rsidR="00321EC9" w:rsidRDefault="00321EC9" w:rsidP="006F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944" w:rsidRPr="0077696A" w:rsidRDefault="00E17944" w:rsidP="00807D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17944" w:rsidRPr="0077696A" w:rsidSect="003C727B">
      <w:pgSz w:w="11906" w:h="16838"/>
      <w:pgMar w:top="851" w:right="850" w:bottom="709" w:left="1701" w:header="0" w:footer="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64AF"/>
    <w:rsid w:val="00002464"/>
    <w:rsid w:val="0000405B"/>
    <w:rsid w:val="000067DB"/>
    <w:rsid w:val="00011F42"/>
    <w:rsid w:val="000122E8"/>
    <w:rsid w:val="00012AC3"/>
    <w:rsid w:val="0001480F"/>
    <w:rsid w:val="00021C6C"/>
    <w:rsid w:val="00030DFB"/>
    <w:rsid w:val="0004374A"/>
    <w:rsid w:val="00047059"/>
    <w:rsid w:val="00047F78"/>
    <w:rsid w:val="00050CE7"/>
    <w:rsid w:val="00061532"/>
    <w:rsid w:val="000663CB"/>
    <w:rsid w:val="00066B2F"/>
    <w:rsid w:val="00066CDE"/>
    <w:rsid w:val="00070F02"/>
    <w:rsid w:val="00074AB0"/>
    <w:rsid w:val="0007529F"/>
    <w:rsid w:val="0007764E"/>
    <w:rsid w:val="00081ADD"/>
    <w:rsid w:val="00081B86"/>
    <w:rsid w:val="0008666A"/>
    <w:rsid w:val="00092E7D"/>
    <w:rsid w:val="00093290"/>
    <w:rsid w:val="0009717C"/>
    <w:rsid w:val="000A1D6F"/>
    <w:rsid w:val="000A366C"/>
    <w:rsid w:val="000A5657"/>
    <w:rsid w:val="000A59B5"/>
    <w:rsid w:val="000B18F8"/>
    <w:rsid w:val="000B3C63"/>
    <w:rsid w:val="000B74B6"/>
    <w:rsid w:val="000C4C7E"/>
    <w:rsid w:val="000E11DE"/>
    <w:rsid w:val="000E5DE8"/>
    <w:rsid w:val="000F023F"/>
    <w:rsid w:val="000F062F"/>
    <w:rsid w:val="000F1110"/>
    <w:rsid w:val="000F2752"/>
    <w:rsid w:val="000F77E7"/>
    <w:rsid w:val="000F7AB9"/>
    <w:rsid w:val="0010610C"/>
    <w:rsid w:val="001129FA"/>
    <w:rsid w:val="00114C32"/>
    <w:rsid w:val="00115F5B"/>
    <w:rsid w:val="001309A2"/>
    <w:rsid w:val="001346FF"/>
    <w:rsid w:val="00140E99"/>
    <w:rsid w:val="00151217"/>
    <w:rsid w:val="00156B64"/>
    <w:rsid w:val="00157F68"/>
    <w:rsid w:val="001755EB"/>
    <w:rsid w:val="00180BA0"/>
    <w:rsid w:val="0018335D"/>
    <w:rsid w:val="001844A4"/>
    <w:rsid w:val="00187D41"/>
    <w:rsid w:val="00196F55"/>
    <w:rsid w:val="001972A7"/>
    <w:rsid w:val="001A1523"/>
    <w:rsid w:val="001A494D"/>
    <w:rsid w:val="001A651E"/>
    <w:rsid w:val="001A6C64"/>
    <w:rsid w:val="001B40E8"/>
    <w:rsid w:val="001B58C1"/>
    <w:rsid w:val="001B7039"/>
    <w:rsid w:val="001C5A7E"/>
    <w:rsid w:val="001D1A3F"/>
    <w:rsid w:val="001D1A98"/>
    <w:rsid w:val="001D1C99"/>
    <w:rsid w:val="001D4886"/>
    <w:rsid w:val="001D4C6B"/>
    <w:rsid w:val="001D549B"/>
    <w:rsid w:val="001D6453"/>
    <w:rsid w:val="001D67F3"/>
    <w:rsid w:val="001D7C3B"/>
    <w:rsid w:val="001E2F5B"/>
    <w:rsid w:val="001E69A6"/>
    <w:rsid w:val="001F1424"/>
    <w:rsid w:val="001F21D9"/>
    <w:rsid w:val="001F3F56"/>
    <w:rsid w:val="00207FC1"/>
    <w:rsid w:val="00216535"/>
    <w:rsid w:val="002222F4"/>
    <w:rsid w:val="00222EE7"/>
    <w:rsid w:val="00223313"/>
    <w:rsid w:val="002274E0"/>
    <w:rsid w:val="00227E6A"/>
    <w:rsid w:val="002307CA"/>
    <w:rsid w:val="002313A2"/>
    <w:rsid w:val="002335E9"/>
    <w:rsid w:val="002340F9"/>
    <w:rsid w:val="002428E2"/>
    <w:rsid w:val="00244313"/>
    <w:rsid w:val="002478B0"/>
    <w:rsid w:val="00254621"/>
    <w:rsid w:val="002551F3"/>
    <w:rsid w:val="00257164"/>
    <w:rsid w:val="00264EDB"/>
    <w:rsid w:val="00265A00"/>
    <w:rsid w:val="002668B0"/>
    <w:rsid w:val="00274428"/>
    <w:rsid w:val="0027727A"/>
    <w:rsid w:val="00277A14"/>
    <w:rsid w:val="00283665"/>
    <w:rsid w:val="00283E06"/>
    <w:rsid w:val="00284936"/>
    <w:rsid w:val="00293FDF"/>
    <w:rsid w:val="00294CF2"/>
    <w:rsid w:val="002B0F53"/>
    <w:rsid w:val="002B6A06"/>
    <w:rsid w:val="002C497E"/>
    <w:rsid w:val="002C5246"/>
    <w:rsid w:val="002C54A0"/>
    <w:rsid w:val="002D05AF"/>
    <w:rsid w:val="002D1A7B"/>
    <w:rsid w:val="002E0C89"/>
    <w:rsid w:val="002F0154"/>
    <w:rsid w:val="002F2A56"/>
    <w:rsid w:val="002F5570"/>
    <w:rsid w:val="003007F3"/>
    <w:rsid w:val="003038D2"/>
    <w:rsid w:val="00303F0C"/>
    <w:rsid w:val="00311C6B"/>
    <w:rsid w:val="00312F62"/>
    <w:rsid w:val="00316F88"/>
    <w:rsid w:val="00321EC9"/>
    <w:rsid w:val="00330464"/>
    <w:rsid w:val="00332B9F"/>
    <w:rsid w:val="00332C0A"/>
    <w:rsid w:val="003412F3"/>
    <w:rsid w:val="00344B11"/>
    <w:rsid w:val="00350486"/>
    <w:rsid w:val="00350A0F"/>
    <w:rsid w:val="003549D2"/>
    <w:rsid w:val="00385B1A"/>
    <w:rsid w:val="00386D78"/>
    <w:rsid w:val="00393FA3"/>
    <w:rsid w:val="003A2888"/>
    <w:rsid w:val="003A632A"/>
    <w:rsid w:val="003A6916"/>
    <w:rsid w:val="003B1BF0"/>
    <w:rsid w:val="003B278A"/>
    <w:rsid w:val="003C2E5A"/>
    <w:rsid w:val="003C4B6E"/>
    <w:rsid w:val="003C727B"/>
    <w:rsid w:val="003D7E22"/>
    <w:rsid w:val="003E0D33"/>
    <w:rsid w:val="003E421A"/>
    <w:rsid w:val="003E7135"/>
    <w:rsid w:val="003E7661"/>
    <w:rsid w:val="003F19C9"/>
    <w:rsid w:val="003F35DC"/>
    <w:rsid w:val="003F462C"/>
    <w:rsid w:val="003F4804"/>
    <w:rsid w:val="003F6BF0"/>
    <w:rsid w:val="004032F7"/>
    <w:rsid w:val="00411B21"/>
    <w:rsid w:val="00413569"/>
    <w:rsid w:val="00414D90"/>
    <w:rsid w:val="00417744"/>
    <w:rsid w:val="00423417"/>
    <w:rsid w:val="0042432B"/>
    <w:rsid w:val="0042597B"/>
    <w:rsid w:val="00425BB2"/>
    <w:rsid w:val="00427701"/>
    <w:rsid w:val="00434A72"/>
    <w:rsid w:val="00443735"/>
    <w:rsid w:val="00446426"/>
    <w:rsid w:val="00447B8A"/>
    <w:rsid w:val="004527D9"/>
    <w:rsid w:val="00452F4D"/>
    <w:rsid w:val="004612CD"/>
    <w:rsid w:val="00471ADE"/>
    <w:rsid w:val="00473BDB"/>
    <w:rsid w:val="0047446F"/>
    <w:rsid w:val="00485484"/>
    <w:rsid w:val="00486CBA"/>
    <w:rsid w:val="00492213"/>
    <w:rsid w:val="00497380"/>
    <w:rsid w:val="004B3F32"/>
    <w:rsid w:val="004B54F0"/>
    <w:rsid w:val="004B690C"/>
    <w:rsid w:val="004B69BA"/>
    <w:rsid w:val="004C19C1"/>
    <w:rsid w:val="004C35DF"/>
    <w:rsid w:val="004D2597"/>
    <w:rsid w:val="004D3CCA"/>
    <w:rsid w:val="004F581A"/>
    <w:rsid w:val="004F6434"/>
    <w:rsid w:val="004F6C7C"/>
    <w:rsid w:val="0050301F"/>
    <w:rsid w:val="005035A9"/>
    <w:rsid w:val="00503F6D"/>
    <w:rsid w:val="00504D62"/>
    <w:rsid w:val="00507D4F"/>
    <w:rsid w:val="005117A0"/>
    <w:rsid w:val="005129C9"/>
    <w:rsid w:val="00515070"/>
    <w:rsid w:val="00517BBE"/>
    <w:rsid w:val="00517F84"/>
    <w:rsid w:val="00536C02"/>
    <w:rsid w:val="00545F64"/>
    <w:rsid w:val="00561EA7"/>
    <w:rsid w:val="00564A82"/>
    <w:rsid w:val="00565568"/>
    <w:rsid w:val="00566BF6"/>
    <w:rsid w:val="005701FD"/>
    <w:rsid w:val="00580EB6"/>
    <w:rsid w:val="0058767C"/>
    <w:rsid w:val="005947B7"/>
    <w:rsid w:val="00594B92"/>
    <w:rsid w:val="00595BFE"/>
    <w:rsid w:val="005A09F6"/>
    <w:rsid w:val="005A748E"/>
    <w:rsid w:val="005B4029"/>
    <w:rsid w:val="005B512F"/>
    <w:rsid w:val="005B7128"/>
    <w:rsid w:val="005C2322"/>
    <w:rsid w:val="005D30FC"/>
    <w:rsid w:val="005D42D6"/>
    <w:rsid w:val="005D5186"/>
    <w:rsid w:val="005E0C37"/>
    <w:rsid w:val="005E143E"/>
    <w:rsid w:val="005E3445"/>
    <w:rsid w:val="005E4418"/>
    <w:rsid w:val="005E62EF"/>
    <w:rsid w:val="005E7B5E"/>
    <w:rsid w:val="005F3021"/>
    <w:rsid w:val="005F40F5"/>
    <w:rsid w:val="005F54ED"/>
    <w:rsid w:val="005F6381"/>
    <w:rsid w:val="0060294C"/>
    <w:rsid w:val="00611118"/>
    <w:rsid w:val="006139E3"/>
    <w:rsid w:val="00615301"/>
    <w:rsid w:val="00620228"/>
    <w:rsid w:val="006210C7"/>
    <w:rsid w:val="00623FE9"/>
    <w:rsid w:val="006264AF"/>
    <w:rsid w:val="00630D67"/>
    <w:rsid w:val="00633995"/>
    <w:rsid w:val="00641E4A"/>
    <w:rsid w:val="00647823"/>
    <w:rsid w:val="00664B29"/>
    <w:rsid w:val="00672803"/>
    <w:rsid w:val="00672A25"/>
    <w:rsid w:val="00673A69"/>
    <w:rsid w:val="0068062C"/>
    <w:rsid w:val="00681345"/>
    <w:rsid w:val="00682169"/>
    <w:rsid w:val="00682DAA"/>
    <w:rsid w:val="00684314"/>
    <w:rsid w:val="00687D40"/>
    <w:rsid w:val="00687D58"/>
    <w:rsid w:val="00690954"/>
    <w:rsid w:val="006919C8"/>
    <w:rsid w:val="00693A32"/>
    <w:rsid w:val="0069792B"/>
    <w:rsid w:val="006A03E1"/>
    <w:rsid w:val="006A2EF9"/>
    <w:rsid w:val="006B3F6D"/>
    <w:rsid w:val="006B63F1"/>
    <w:rsid w:val="006B7211"/>
    <w:rsid w:val="006C405E"/>
    <w:rsid w:val="006C7235"/>
    <w:rsid w:val="006D37C9"/>
    <w:rsid w:val="006D5CC0"/>
    <w:rsid w:val="006E2063"/>
    <w:rsid w:val="006E4AD8"/>
    <w:rsid w:val="006F1C65"/>
    <w:rsid w:val="006F345B"/>
    <w:rsid w:val="006F4661"/>
    <w:rsid w:val="006F4A05"/>
    <w:rsid w:val="006F70E1"/>
    <w:rsid w:val="00702317"/>
    <w:rsid w:val="00702903"/>
    <w:rsid w:val="0070393B"/>
    <w:rsid w:val="0070526A"/>
    <w:rsid w:val="007101E7"/>
    <w:rsid w:val="007120F8"/>
    <w:rsid w:val="00712CAA"/>
    <w:rsid w:val="00717F4C"/>
    <w:rsid w:val="0072035E"/>
    <w:rsid w:val="00726B66"/>
    <w:rsid w:val="00741024"/>
    <w:rsid w:val="0074645F"/>
    <w:rsid w:val="007551F4"/>
    <w:rsid w:val="007551F6"/>
    <w:rsid w:val="007605B0"/>
    <w:rsid w:val="00764FC4"/>
    <w:rsid w:val="00766D65"/>
    <w:rsid w:val="00767A35"/>
    <w:rsid w:val="0077454F"/>
    <w:rsid w:val="0077696A"/>
    <w:rsid w:val="007843F3"/>
    <w:rsid w:val="007907C1"/>
    <w:rsid w:val="00790981"/>
    <w:rsid w:val="00790CE6"/>
    <w:rsid w:val="00791348"/>
    <w:rsid w:val="00796953"/>
    <w:rsid w:val="007A1236"/>
    <w:rsid w:val="007A25F0"/>
    <w:rsid w:val="007A643C"/>
    <w:rsid w:val="007B43D7"/>
    <w:rsid w:val="007B57F6"/>
    <w:rsid w:val="007B7AE4"/>
    <w:rsid w:val="007B7E73"/>
    <w:rsid w:val="007C7C6A"/>
    <w:rsid w:val="007D30B8"/>
    <w:rsid w:val="007E48FF"/>
    <w:rsid w:val="007F04B6"/>
    <w:rsid w:val="007F62DC"/>
    <w:rsid w:val="00804B3A"/>
    <w:rsid w:val="00806993"/>
    <w:rsid w:val="00806FF1"/>
    <w:rsid w:val="00807D20"/>
    <w:rsid w:val="00814CF5"/>
    <w:rsid w:val="00815B96"/>
    <w:rsid w:val="0082176C"/>
    <w:rsid w:val="00827856"/>
    <w:rsid w:val="008347BA"/>
    <w:rsid w:val="0083705B"/>
    <w:rsid w:val="00842FB9"/>
    <w:rsid w:val="008436DB"/>
    <w:rsid w:val="00852894"/>
    <w:rsid w:val="00863E01"/>
    <w:rsid w:val="00865D50"/>
    <w:rsid w:val="00867A9C"/>
    <w:rsid w:val="00873B58"/>
    <w:rsid w:val="0088263E"/>
    <w:rsid w:val="00885EFB"/>
    <w:rsid w:val="00894BB2"/>
    <w:rsid w:val="008A608A"/>
    <w:rsid w:val="008A7469"/>
    <w:rsid w:val="008C0E95"/>
    <w:rsid w:val="008C7BF6"/>
    <w:rsid w:val="008D1CBC"/>
    <w:rsid w:val="008E1A81"/>
    <w:rsid w:val="008E233D"/>
    <w:rsid w:val="008E2CFA"/>
    <w:rsid w:val="008E62A2"/>
    <w:rsid w:val="008E6979"/>
    <w:rsid w:val="008F6931"/>
    <w:rsid w:val="008F6CD9"/>
    <w:rsid w:val="00902CAD"/>
    <w:rsid w:val="00907930"/>
    <w:rsid w:val="00912921"/>
    <w:rsid w:val="00913256"/>
    <w:rsid w:val="00915713"/>
    <w:rsid w:val="0092237E"/>
    <w:rsid w:val="00923BEC"/>
    <w:rsid w:val="00925064"/>
    <w:rsid w:val="00930FE3"/>
    <w:rsid w:val="00931109"/>
    <w:rsid w:val="00931829"/>
    <w:rsid w:val="00940E34"/>
    <w:rsid w:val="0094104E"/>
    <w:rsid w:val="009426F7"/>
    <w:rsid w:val="00943D34"/>
    <w:rsid w:val="00944329"/>
    <w:rsid w:val="0095099B"/>
    <w:rsid w:val="0095139D"/>
    <w:rsid w:val="00951A56"/>
    <w:rsid w:val="0096591F"/>
    <w:rsid w:val="009676EF"/>
    <w:rsid w:val="00967EA0"/>
    <w:rsid w:val="00971B0C"/>
    <w:rsid w:val="00973B7F"/>
    <w:rsid w:val="009775FF"/>
    <w:rsid w:val="00984515"/>
    <w:rsid w:val="00985FEB"/>
    <w:rsid w:val="00990EB1"/>
    <w:rsid w:val="00991BAF"/>
    <w:rsid w:val="0099283D"/>
    <w:rsid w:val="0099286B"/>
    <w:rsid w:val="009A1226"/>
    <w:rsid w:val="009A7F7C"/>
    <w:rsid w:val="009B003C"/>
    <w:rsid w:val="009C61E5"/>
    <w:rsid w:val="009E6AFE"/>
    <w:rsid w:val="009F5122"/>
    <w:rsid w:val="009F5161"/>
    <w:rsid w:val="009F531E"/>
    <w:rsid w:val="009F6A1B"/>
    <w:rsid w:val="00A0380A"/>
    <w:rsid w:val="00A03FF9"/>
    <w:rsid w:val="00A04CEF"/>
    <w:rsid w:val="00A067E2"/>
    <w:rsid w:val="00A12DFB"/>
    <w:rsid w:val="00A15BCC"/>
    <w:rsid w:val="00A166AC"/>
    <w:rsid w:val="00A24CBA"/>
    <w:rsid w:val="00A347F5"/>
    <w:rsid w:val="00A43C37"/>
    <w:rsid w:val="00A472F5"/>
    <w:rsid w:val="00A50AAE"/>
    <w:rsid w:val="00A54AC5"/>
    <w:rsid w:val="00A566E0"/>
    <w:rsid w:val="00A614CC"/>
    <w:rsid w:val="00A616D8"/>
    <w:rsid w:val="00A72ADA"/>
    <w:rsid w:val="00A73051"/>
    <w:rsid w:val="00A84591"/>
    <w:rsid w:val="00A860EF"/>
    <w:rsid w:val="00A862CC"/>
    <w:rsid w:val="00A91E2B"/>
    <w:rsid w:val="00A97D25"/>
    <w:rsid w:val="00AA1E16"/>
    <w:rsid w:val="00AA34C0"/>
    <w:rsid w:val="00AA7D6D"/>
    <w:rsid w:val="00AB2A5F"/>
    <w:rsid w:val="00AD5069"/>
    <w:rsid w:val="00AD7E7A"/>
    <w:rsid w:val="00AE0056"/>
    <w:rsid w:val="00AE3F62"/>
    <w:rsid w:val="00AE4003"/>
    <w:rsid w:val="00AE5988"/>
    <w:rsid w:val="00AE6F3C"/>
    <w:rsid w:val="00AF35A9"/>
    <w:rsid w:val="00AF5F4A"/>
    <w:rsid w:val="00B02392"/>
    <w:rsid w:val="00B0499F"/>
    <w:rsid w:val="00B06AEE"/>
    <w:rsid w:val="00B06F3B"/>
    <w:rsid w:val="00B17DF5"/>
    <w:rsid w:val="00B21DB4"/>
    <w:rsid w:val="00B22226"/>
    <w:rsid w:val="00B2370B"/>
    <w:rsid w:val="00B242EF"/>
    <w:rsid w:val="00B26CCF"/>
    <w:rsid w:val="00B277CD"/>
    <w:rsid w:val="00B307EC"/>
    <w:rsid w:val="00B32C90"/>
    <w:rsid w:val="00B41F3F"/>
    <w:rsid w:val="00B503F6"/>
    <w:rsid w:val="00B5276A"/>
    <w:rsid w:val="00B66730"/>
    <w:rsid w:val="00B72A76"/>
    <w:rsid w:val="00B804D1"/>
    <w:rsid w:val="00B80C43"/>
    <w:rsid w:val="00B8201C"/>
    <w:rsid w:val="00B82FCF"/>
    <w:rsid w:val="00B90C3C"/>
    <w:rsid w:val="00B92597"/>
    <w:rsid w:val="00BA03D2"/>
    <w:rsid w:val="00BA288F"/>
    <w:rsid w:val="00BA548D"/>
    <w:rsid w:val="00BA7AB9"/>
    <w:rsid w:val="00BB2ACD"/>
    <w:rsid w:val="00BD1771"/>
    <w:rsid w:val="00BD7DCF"/>
    <w:rsid w:val="00BE21D8"/>
    <w:rsid w:val="00BF467E"/>
    <w:rsid w:val="00BF4ABE"/>
    <w:rsid w:val="00BF7E10"/>
    <w:rsid w:val="00C0041A"/>
    <w:rsid w:val="00C02333"/>
    <w:rsid w:val="00C02352"/>
    <w:rsid w:val="00C02E77"/>
    <w:rsid w:val="00C05E7E"/>
    <w:rsid w:val="00C07C3F"/>
    <w:rsid w:val="00C154AE"/>
    <w:rsid w:val="00C1751C"/>
    <w:rsid w:val="00C23EA7"/>
    <w:rsid w:val="00C249D9"/>
    <w:rsid w:val="00C35328"/>
    <w:rsid w:val="00C36D4D"/>
    <w:rsid w:val="00C463D1"/>
    <w:rsid w:val="00C46802"/>
    <w:rsid w:val="00C47B47"/>
    <w:rsid w:val="00C57ED0"/>
    <w:rsid w:val="00C617BF"/>
    <w:rsid w:val="00C636B1"/>
    <w:rsid w:val="00C67010"/>
    <w:rsid w:val="00C673A0"/>
    <w:rsid w:val="00C84DCC"/>
    <w:rsid w:val="00C94364"/>
    <w:rsid w:val="00C95281"/>
    <w:rsid w:val="00CA002B"/>
    <w:rsid w:val="00CA6ADB"/>
    <w:rsid w:val="00CA7D5E"/>
    <w:rsid w:val="00CB37AE"/>
    <w:rsid w:val="00CC0639"/>
    <w:rsid w:val="00CD2335"/>
    <w:rsid w:val="00CD3621"/>
    <w:rsid w:val="00CD505F"/>
    <w:rsid w:val="00CD7A72"/>
    <w:rsid w:val="00CE20EA"/>
    <w:rsid w:val="00CE425A"/>
    <w:rsid w:val="00CE5C05"/>
    <w:rsid w:val="00CF6783"/>
    <w:rsid w:val="00CF6B73"/>
    <w:rsid w:val="00D00085"/>
    <w:rsid w:val="00D020E0"/>
    <w:rsid w:val="00D05AB5"/>
    <w:rsid w:val="00D1216E"/>
    <w:rsid w:val="00D121D9"/>
    <w:rsid w:val="00D13838"/>
    <w:rsid w:val="00D14DFA"/>
    <w:rsid w:val="00D1585B"/>
    <w:rsid w:val="00D15CF3"/>
    <w:rsid w:val="00D27E42"/>
    <w:rsid w:val="00D31F0D"/>
    <w:rsid w:val="00D35361"/>
    <w:rsid w:val="00D36130"/>
    <w:rsid w:val="00D40BDC"/>
    <w:rsid w:val="00D41CF3"/>
    <w:rsid w:val="00D42070"/>
    <w:rsid w:val="00D541CB"/>
    <w:rsid w:val="00D65F92"/>
    <w:rsid w:val="00D664E5"/>
    <w:rsid w:val="00D6710C"/>
    <w:rsid w:val="00D724FA"/>
    <w:rsid w:val="00D85573"/>
    <w:rsid w:val="00D8638F"/>
    <w:rsid w:val="00D86544"/>
    <w:rsid w:val="00D9019C"/>
    <w:rsid w:val="00D90D25"/>
    <w:rsid w:val="00D948FA"/>
    <w:rsid w:val="00DA19BD"/>
    <w:rsid w:val="00DA3E02"/>
    <w:rsid w:val="00DA5784"/>
    <w:rsid w:val="00DB0E62"/>
    <w:rsid w:val="00DC1EFE"/>
    <w:rsid w:val="00DC5854"/>
    <w:rsid w:val="00DD0715"/>
    <w:rsid w:val="00DD62DB"/>
    <w:rsid w:val="00DD65AE"/>
    <w:rsid w:val="00DD6AA9"/>
    <w:rsid w:val="00DE56E3"/>
    <w:rsid w:val="00DE65E6"/>
    <w:rsid w:val="00DE7F1D"/>
    <w:rsid w:val="00DF2BBE"/>
    <w:rsid w:val="00DF4E26"/>
    <w:rsid w:val="00E073DC"/>
    <w:rsid w:val="00E17944"/>
    <w:rsid w:val="00E2167B"/>
    <w:rsid w:val="00E25C34"/>
    <w:rsid w:val="00E266F8"/>
    <w:rsid w:val="00E35568"/>
    <w:rsid w:val="00E37E44"/>
    <w:rsid w:val="00E40708"/>
    <w:rsid w:val="00E415BF"/>
    <w:rsid w:val="00E42D39"/>
    <w:rsid w:val="00E45029"/>
    <w:rsid w:val="00E451E8"/>
    <w:rsid w:val="00E45E8E"/>
    <w:rsid w:val="00E50DFD"/>
    <w:rsid w:val="00E51DD8"/>
    <w:rsid w:val="00E55BD1"/>
    <w:rsid w:val="00E61770"/>
    <w:rsid w:val="00E63C50"/>
    <w:rsid w:val="00E67ED5"/>
    <w:rsid w:val="00E73875"/>
    <w:rsid w:val="00E80575"/>
    <w:rsid w:val="00E904CC"/>
    <w:rsid w:val="00E90DDB"/>
    <w:rsid w:val="00E92CF2"/>
    <w:rsid w:val="00E95A44"/>
    <w:rsid w:val="00EA35A4"/>
    <w:rsid w:val="00EB08E7"/>
    <w:rsid w:val="00EB5B54"/>
    <w:rsid w:val="00EB5CD2"/>
    <w:rsid w:val="00ED0D04"/>
    <w:rsid w:val="00EE1E2F"/>
    <w:rsid w:val="00EE3E35"/>
    <w:rsid w:val="00EF131E"/>
    <w:rsid w:val="00F02E67"/>
    <w:rsid w:val="00F05F2F"/>
    <w:rsid w:val="00F0795A"/>
    <w:rsid w:val="00F11CB4"/>
    <w:rsid w:val="00F202C8"/>
    <w:rsid w:val="00F20E3D"/>
    <w:rsid w:val="00F235D5"/>
    <w:rsid w:val="00F2752D"/>
    <w:rsid w:val="00F3291C"/>
    <w:rsid w:val="00F3496B"/>
    <w:rsid w:val="00F5122C"/>
    <w:rsid w:val="00F542FC"/>
    <w:rsid w:val="00F5458F"/>
    <w:rsid w:val="00F57D23"/>
    <w:rsid w:val="00F60E49"/>
    <w:rsid w:val="00F6267A"/>
    <w:rsid w:val="00F62D49"/>
    <w:rsid w:val="00F63FA6"/>
    <w:rsid w:val="00F71B89"/>
    <w:rsid w:val="00F76D25"/>
    <w:rsid w:val="00F87ED6"/>
    <w:rsid w:val="00F902B8"/>
    <w:rsid w:val="00F9302D"/>
    <w:rsid w:val="00F96647"/>
    <w:rsid w:val="00FA0BCF"/>
    <w:rsid w:val="00FA0D55"/>
    <w:rsid w:val="00FA1F32"/>
    <w:rsid w:val="00FB0F0E"/>
    <w:rsid w:val="00FC23ED"/>
    <w:rsid w:val="00FC4A59"/>
    <w:rsid w:val="00FD10AD"/>
    <w:rsid w:val="00FD4016"/>
    <w:rsid w:val="00FF3A67"/>
    <w:rsid w:val="00FF460B"/>
    <w:rsid w:val="00F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76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2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2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45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E7E8F211D4CB28DCEB372B7E2DE351DEE0474B2AA04FAC1597E2B120775725640A5976F2B1D00EEDDFCB00CkDB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3E7E8F211D4CB28DCEB372B7E2DE351DEE0474B2AA04FAC1597E2B120775725640A5976F2B1D00EEDDFCB00CkD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3E7E8F211D4CB28DCEB372B7E2DE351DEE0578B3A904FAC1597E2B120775724440FD9B6D290202E6C8AAE1498226CE3708C85C7BC7826DkBB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9CEDC61C54D71BE1B7A093EFC4AC4F657B11C1DE116326A71079E6A0C484F14572463104D26D104D346C1pF0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Свердловской области от 31.10.2018 N 485(ред. от 18.12.2018)"Об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</vt:lpstr>
    </vt:vector>
  </TitlesOfParts>
  <Company>КонсультантПлюс Версия 4018.00.18</Company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Свердловской области от 31.10.2018 N 485(ред. от 18.12.2018)"Об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</dc:title>
  <dc:creator>004yr</dc:creator>
  <cp:lastModifiedBy>Admin</cp:lastModifiedBy>
  <cp:revision>52</cp:revision>
  <cp:lastPrinted>2019-04-30T08:26:00Z</cp:lastPrinted>
  <dcterms:created xsi:type="dcterms:W3CDTF">2019-03-29T05:43:00Z</dcterms:created>
  <dcterms:modified xsi:type="dcterms:W3CDTF">2019-04-30T08:28:00Z</dcterms:modified>
</cp:coreProperties>
</file>