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C4" w:rsidRDefault="00C07DC4" w:rsidP="002B56DA">
      <w:pPr>
        <w:ind w:firstLine="708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C07DC4" w:rsidRDefault="00C07DC4" w:rsidP="002B56DA">
      <w:pPr>
        <w:ind w:firstLine="708"/>
        <w:jc w:val="both"/>
        <w:rPr>
          <w:sz w:val="28"/>
          <w:szCs w:val="28"/>
        </w:rPr>
      </w:pPr>
      <w:r w:rsidRPr="00C07DC4">
        <w:rPr>
          <w:b/>
          <w:bCs/>
          <w:sz w:val="28"/>
          <w:szCs w:val="28"/>
        </w:rPr>
        <w:t>Пропал ребенок? Куда обращаться.</w:t>
      </w:r>
    </w:p>
    <w:p w:rsidR="0072522A" w:rsidRDefault="00C773DA" w:rsidP="0072522A">
      <w:pPr>
        <w:ind w:firstLine="709"/>
        <w:rPr>
          <w:b/>
          <w:sz w:val="28"/>
          <w:szCs w:val="28"/>
        </w:rPr>
      </w:pPr>
      <w:r w:rsidRPr="00C773DA">
        <w:rPr>
          <w:b/>
          <w:sz w:val="28"/>
          <w:szCs w:val="28"/>
        </w:rPr>
        <w:t>Разъясняет помощник прокурор</w:t>
      </w:r>
      <w:r w:rsidR="005668F8">
        <w:rPr>
          <w:b/>
          <w:sz w:val="28"/>
          <w:szCs w:val="28"/>
        </w:rPr>
        <w:t xml:space="preserve">а Байкаловского района </w:t>
      </w:r>
      <w:proofErr w:type="spellStart"/>
      <w:r w:rsidR="00E5582D">
        <w:rPr>
          <w:b/>
          <w:sz w:val="28"/>
          <w:szCs w:val="28"/>
        </w:rPr>
        <w:t>Тетюцкий</w:t>
      </w:r>
      <w:proofErr w:type="spellEnd"/>
      <w:r w:rsidR="00E5582D">
        <w:rPr>
          <w:b/>
          <w:sz w:val="28"/>
          <w:szCs w:val="28"/>
        </w:rPr>
        <w:t xml:space="preserve"> </w:t>
      </w:r>
      <w:r w:rsidRPr="00C773DA">
        <w:rPr>
          <w:b/>
          <w:sz w:val="28"/>
          <w:szCs w:val="28"/>
        </w:rPr>
        <w:t>А.А.</w:t>
      </w:r>
    </w:p>
    <w:p w:rsidR="00C07DC4" w:rsidRDefault="00C07DC4" w:rsidP="00C07DC4">
      <w:pPr>
        <w:pStyle w:val="af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текущем году существенно сократилось количество без вести пропавших несовершеннолетних. Так, если за 11 месяцев 2020 года объявлено в розыск 170 детей, то за тот же период 2019 года 312.</w:t>
      </w:r>
    </w:p>
    <w:p w:rsidR="00C07DC4" w:rsidRDefault="00C07DC4" w:rsidP="00C07DC4">
      <w:pPr>
        <w:pStyle w:val="af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Вместе с тем, количество поступивших в органы внутренних дел заявлений от родителей и законных представителей несовершеннолетних в текущем году составило 2 237.</w:t>
      </w:r>
    </w:p>
    <w:p w:rsidR="00C07DC4" w:rsidRDefault="00C07DC4" w:rsidP="00C07DC4">
      <w:pPr>
        <w:pStyle w:val="af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То есть большая часть подростков </w:t>
      </w:r>
      <w:proofErr w:type="gramStart"/>
      <w:r>
        <w:rPr>
          <w:rFonts w:ascii="Roboto" w:hAnsi="Roboto"/>
          <w:color w:val="333333"/>
          <w:sz w:val="28"/>
          <w:szCs w:val="28"/>
        </w:rPr>
        <w:t>находится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сразу после поступления заявления или в течение первых суток.</w:t>
      </w:r>
    </w:p>
    <w:p w:rsidR="00C07DC4" w:rsidRDefault="00C07DC4" w:rsidP="00C07DC4">
      <w:pPr>
        <w:pStyle w:val="af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Куда и как следует обращаться в случае исчезновения несовершеннолетнего. Начнем с того, что при возникновении оснований полагать об исчезновении ребенка, необходимо самостоятельно принять какие-либо первичные меры для установления его местонахождения – позвонить друзьям, одноклассникам, учителю. Получив общую информацию о последнем известном месте пребывания, соответствующее сообщение необходимо направить в дежурную часть любого отдела полиции путем телефонного звонка, в том числе по телефону «02», или подачи заявления. </w:t>
      </w:r>
      <w:proofErr w:type="gramStart"/>
      <w:r>
        <w:rPr>
          <w:rFonts w:ascii="Roboto" w:hAnsi="Roboto"/>
          <w:color w:val="333333"/>
          <w:sz w:val="28"/>
          <w:szCs w:val="28"/>
        </w:rPr>
        <w:t>Предоставить подробную информацию об обстоятельствах исчезновения, полные данные пропавшего без вести и свои.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Обратиться может любое лицо, не имеет значения, ни время, которое прошло с момента исчезновения, ни место, где пропал человек.</w:t>
      </w:r>
    </w:p>
    <w:p w:rsidR="00C07DC4" w:rsidRDefault="00C07DC4" w:rsidP="00C07DC4">
      <w:pPr>
        <w:pStyle w:val="af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При отказе в принятии заявления о пропаже лица, можно написать жалобу в прокуратуру города (района) на бездействие сотрудников полиции.</w:t>
      </w:r>
    </w:p>
    <w:p w:rsidR="00C07DC4" w:rsidRDefault="00C07DC4" w:rsidP="00C07DC4">
      <w:pPr>
        <w:pStyle w:val="af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ряде случаев при осуществлении розыска возникают проблемы связанные с обстоятельствами исчезновения.</w:t>
      </w:r>
    </w:p>
    <w:p w:rsidR="00C07DC4" w:rsidRDefault="00C07DC4" w:rsidP="00C07DC4">
      <w:pPr>
        <w:pStyle w:val="af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Так, когда люди пропадают, заблудившись в лесу, их поиски затруднены в связи с тем, что вместо того, чтобы при пересечении источников жизнеобеспечения – железной дороги, ЛЭП, продвигаться параллельно им, уходят еще дальше.</w:t>
      </w:r>
    </w:p>
    <w:p w:rsidR="00C07DC4" w:rsidRDefault="00C07DC4" w:rsidP="00C07DC4">
      <w:pPr>
        <w:pStyle w:val="af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Пропавшие дети не всегда знают адрес своего места жительства, как полностью зовут родителей.</w:t>
      </w:r>
    </w:p>
    <w:p w:rsidR="00C07DC4" w:rsidRDefault="00C07DC4" w:rsidP="00C07DC4">
      <w:pPr>
        <w:pStyle w:val="af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Кроме того, родители и законные представители </w:t>
      </w:r>
      <w:proofErr w:type="gramStart"/>
      <w:r>
        <w:rPr>
          <w:rFonts w:ascii="Roboto" w:hAnsi="Roboto"/>
          <w:color w:val="333333"/>
          <w:sz w:val="28"/>
          <w:szCs w:val="28"/>
        </w:rPr>
        <w:t>зачатую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не знают с кем общаются их дети, где и с кем проводят свободное время.</w:t>
      </w:r>
    </w:p>
    <w:p w:rsidR="00C07DC4" w:rsidRDefault="00C07DC4" w:rsidP="00C07DC4">
      <w:pPr>
        <w:pStyle w:val="af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lastRenderedPageBreak/>
        <w:t xml:space="preserve">В </w:t>
      </w:r>
      <w:proofErr w:type="gramStart"/>
      <w:r>
        <w:rPr>
          <w:rFonts w:ascii="Roboto" w:hAnsi="Roboto"/>
          <w:color w:val="333333"/>
          <w:sz w:val="28"/>
          <w:szCs w:val="28"/>
        </w:rPr>
        <w:t>связи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с чем необходимо больше уделять времени детям, выстраивать доверительные отношения с ними, интересоваться жизнью подростков, вести разъяснительные беседы, объяснять, как себя вести в случае потери связи с родителями, если заблудился в лесу и т.д.</w:t>
      </w:r>
    </w:p>
    <w:p w:rsidR="00C07DC4" w:rsidRDefault="00C07DC4" w:rsidP="0072522A">
      <w:pPr>
        <w:ind w:firstLine="709"/>
        <w:rPr>
          <w:b/>
          <w:sz w:val="28"/>
          <w:szCs w:val="28"/>
        </w:rPr>
      </w:pPr>
    </w:p>
    <w:p w:rsidR="00CC119E" w:rsidRDefault="00CC119E" w:rsidP="00C67D28">
      <w:pPr>
        <w:spacing w:line="240" w:lineRule="exact"/>
        <w:jc w:val="both"/>
        <w:rPr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A04FA1">
        <w:rPr>
          <w:sz w:val="28"/>
          <w:szCs w:val="28"/>
        </w:rPr>
        <w:t>2</w:t>
      </w:r>
      <w:r w:rsidR="00DE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46" w:rsidRDefault="009D4746" w:rsidP="00B125F9">
      <w:r>
        <w:separator/>
      </w:r>
    </w:p>
  </w:endnote>
  <w:endnote w:type="continuationSeparator" w:id="0">
    <w:p w:rsidR="009D4746" w:rsidRDefault="009D4746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46" w:rsidRDefault="009D4746" w:rsidP="00B125F9">
      <w:r>
        <w:separator/>
      </w:r>
    </w:p>
  </w:footnote>
  <w:footnote w:type="continuationSeparator" w:id="0">
    <w:p w:rsidR="009D4746" w:rsidRDefault="009D4746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D5321B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746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21B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D63A-43DA-411A-8883-82E225BC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5</cp:revision>
  <cp:lastPrinted>2018-04-08T11:50:00Z</cp:lastPrinted>
  <dcterms:created xsi:type="dcterms:W3CDTF">2021-01-13T13:00:00Z</dcterms:created>
  <dcterms:modified xsi:type="dcterms:W3CDTF">2021-01-14T03:16:00Z</dcterms:modified>
</cp:coreProperties>
</file>