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7" w:rsidRDefault="00133E57" w:rsidP="00C93478">
      <w:pPr>
        <w:ind w:firstLine="708"/>
        <w:jc w:val="both"/>
        <w:textAlignment w:val="auto"/>
        <w:rPr>
          <w:b/>
          <w:bCs/>
          <w:sz w:val="28"/>
          <w:szCs w:val="28"/>
        </w:rPr>
      </w:pPr>
      <w:bookmarkStart w:id="0" w:name="_GoBack"/>
      <w:bookmarkEnd w:id="0"/>
      <w:r w:rsidRPr="00133E57">
        <w:rPr>
          <w:b/>
          <w:bCs/>
          <w:sz w:val="28"/>
          <w:szCs w:val="28"/>
        </w:rPr>
        <w:t>Уголовное наказание за организацию незаконной миграции и фиктивную постановку на учет иностранного гражданина по месту пребывания в Российской Федерации.</w:t>
      </w:r>
    </w:p>
    <w:p w:rsidR="00133E57" w:rsidRPr="00133E57" w:rsidRDefault="00133E57" w:rsidP="00133E57">
      <w:pPr>
        <w:ind w:firstLine="708"/>
        <w:jc w:val="both"/>
        <w:textAlignment w:val="auto"/>
        <w:rPr>
          <w:sz w:val="28"/>
          <w:szCs w:val="28"/>
        </w:rPr>
      </w:pPr>
      <w:r w:rsidRPr="00133E57">
        <w:rPr>
          <w:sz w:val="28"/>
          <w:szCs w:val="28"/>
        </w:rPr>
        <w:t>Введение уголовной ответственности за организацию незаконной миграции связано с необходимостью усиления защиты Государственной границы Российской Федерации и обеспечения законного порядка въезда в Российскую Федерацию, режима законного пребывания или транзитного проезда через территорию России иностранных граждан и лиц без гражданства. </w:t>
      </w:r>
    </w:p>
    <w:p w:rsidR="00133E57" w:rsidRPr="00133E57" w:rsidRDefault="00133E57" w:rsidP="00133E57">
      <w:pPr>
        <w:ind w:firstLine="708"/>
        <w:jc w:val="both"/>
        <w:textAlignment w:val="auto"/>
        <w:rPr>
          <w:sz w:val="28"/>
          <w:szCs w:val="28"/>
        </w:rPr>
      </w:pPr>
      <w:r w:rsidRPr="00133E57">
        <w:rPr>
          <w:sz w:val="28"/>
          <w:szCs w:val="28"/>
        </w:rPr>
        <w:t> За организацию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предусмотрена уголовная ответственность ст. 322.1 УК РФ и наказывается лишением свободы на срок до 5 лет с ограничением свободы на срок до 2 лет или без такового. </w:t>
      </w:r>
    </w:p>
    <w:p w:rsidR="00133E57" w:rsidRPr="00133E57" w:rsidRDefault="00133E57" w:rsidP="00133E57">
      <w:pPr>
        <w:ind w:firstLine="708"/>
        <w:jc w:val="both"/>
        <w:textAlignment w:val="auto"/>
        <w:rPr>
          <w:sz w:val="28"/>
          <w:szCs w:val="28"/>
        </w:rPr>
      </w:pPr>
      <w:proofErr w:type="gramStart"/>
      <w:r w:rsidRPr="00133E57">
        <w:rPr>
          <w:sz w:val="28"/>
          <w:szCs w:val="28"/>
        </w:rPr>
        <w:t>Совершение данного преступления группой лиц по предварительному сговору или организованной группой, либо в целях совершения преступления на территории Российской Федерации, либо лицом с использованием своего служебного положения наказываются лишением свободы на срок до 7 лет со штрафом в размере до 500 тысяч рублей или в размере заработной платы или иного дохода осужденного за период до 3 лет либо без такового</w:t>
      </w:r>
      <w:proofErr w:type="gramEnd"/>
      <w:r w:rsidRPr="00133E57">
        <w:rPr>
          <w:sz w:val="28"/>
          <w:szCs w:val="28"/>
        </w:rPr>
        <w:t xml:space="preserve"> и с ограничением свободы на срок до 2 лет либо без такового. </w:t>
      </w:r>
    </w:p>
    <w:p w:rsidR="00133E57" w:rsidRPr="00133E57" w:rsidRDefault="00133E57" w:rsidP="00133E57">
      <w:pPr>
        <w:ind w:firstLine="708"/>
        <w:jc w:val="both"/>
        <w:textAlignment w:val="auto"/>
        <w:rPr>
          <w:sz w:val="28"/>
          <w:szCs w:val="28"/>
        </w:rPr>
      </w:pPr>
      <w:r w:rsidRPr="00133E57">
        <w:rPr>
          <w:sz w:val="28"/>
          <w:szCs w:val="28"/>
        </w:rPr>
        <w:t>В статье 322.1 Уголовного кодекса Российской Федерации под организацией незаконной миграции понимается умышленное совершение действий, создающих условия для осуществления одним или несколькими иностранными гражданами или лицами без гражданства незаконного въезда в Российскую Федерацию, незаконного пребывания в Российской Федерации, незаконного транзитного проезда через территорию Российской Федерации, включая въезд в Российскую Федерацию иностранных граждан по туристическим визам с целью незаконной миграции в другое государство с использованием территории Российской Федерации в качестве транзитной.</w:t>
      </w:r>
    </w:p>
    <w:p w:rsidR="00133E57" w:rsidRPr="00133E57" w:rsidRDefault="00133E57" w:rsidP="00133E57">
      <w:pPr>
        <w:ind w:firstLine="708"/>
        <w:jc w:val="both"/>
        <w:textAlignment w:val="auto"/>
        <w:rPr>
          <w:sz w:val="28"/>
          <w:szCs w:val="28"/>
        </w:rPr>
      </w:pPr>
      <w:r w:rsidRPr="00133E57">
        <w:rPr>
          <w:sz w:val="28"/>
          <w:szCs w:val="28"/>
        </w:rPr>
        <w:t>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фиктивную регистрацию иностранного гражданина или лица без гражданства по месту жительства в жилом помещении в Российской Федерации предусмотрена уголовная ответственность в соответствии со             ст. 322.2 Уголовного кодекса Российской Федерации.</w:t>
      </w:r>
    </w:p>
    <w:p w:rsidR="00133E57" w:rsidRPr="00133E57" w:rsidRDefault="00133E57" w:rsidP="00133E57">
      <w:pPr>
        <w:ind w:firstLine="708"/>
        <w:jc w:val="both"/>
        <w:textAlignment w:val="auto"/>
        <w:rPr>
          <w:sz w:val="28"/>
          <w:szCs w:val="28"/>
        </w:rPr>
      </w:pPr>
      <w:r w:rsidRPr="00133E57">
        <w:rPr>
          <w:sz w:val="28"/>
          <w:szCs w:val="28"/>
        </w:rPr>
        <w:t>Фиктивная постановка на учет иностранного гражданина или лица без гражданства по месту пребывания в Российской Федерации также влечет уголовное ответственность, предусмотрена ст. 322.3 Уголовного кодекса Российской Федерации.</w:t>
      </w:r>
    </w:p>
    <w:p w:rsidR="00133E57" w:rsidRPr="00133E57" w:rsidRDefault="00133E57" w:rsidP="00133E57">
      <w:pPr>
        <w:ind w:firstLine="708"/>
        <w:jc w:val="both"/>
        <w:textAlignment w:val="auto"/>
        <w:rPr>
          <w:sz w:val="28"/>
          <w:szCs w:val="28"/>
        </w:rPr>
      </w:pPr>
      <w:r w:rsidRPr="00133E57">
        <w:rPr>
          <w:sz w:val="28"/>
          <w:szCs w:val="28"/>
        </w:rPr>
        <w:t xml:space="preserve">За совершение данных преступлений предусмотрено наказание в виде штрафа в размере от 100 до 500 тысяч рублей или в размере заработной платы или иного дохода осужденного за период до трех лет, либо принудительных работ на срок до 3 лет с лишением права занимать определенные должности </w:t>
      </w:r>
      <w:r w:rsidRPr="00133E57">
        <w:rPr>
          <w:sz w:val="28"/>
          <w:szCs w:val="28"/>
        </w:rPr>
        <w:lastRenderedPageBreak/>
        <w:t>или заниматься определенной деятельностью на срок до 3 лет или без такового, либо лишения свободы на срок до 3 лет с лишением права занимать определенные должности или заниматься определенной деятельностью на срок до трех лет или без такового. </w:t>
      </w:r>
    </w:p>
    <w:p w:rsidR="00133E57" w:rsidRPr="00133E57" w:rsidRDefault="00133E57" w:rsidP="00133E57">
      <w:pPr>
        <w:ind w:firstLine="708"/>
        <w:jc w:val="both"/>
        <w:textAlignment w:val="auto"/>
        <w:rPr>
          <w:sz w:val="28"/>
          <w:szCs w:val="28"/>
        </w:rPr>
      </w:pPr>
      <w:r w:rsidRPr="00133E57">
        <w:rPr>
          <w:sz w:val="28"/>
          <w:szCs w:val="28"/>
        </w:rPr>
        <w:t>Постановка на учет иностранца по месту пребывания в Российской Федерации признается фиктивной при следующих условиях (п. 1 примечания к ст. 322.3 УК РФ): </w:t>
      </w:r>
    </w:p>
    <w:p w:rsidR="00133E57" w:rsidRPr="00133E57" w:rsidRDefault="00133E57" w:rsidP="00133E57">
      <w:pPr>
        <w:ind w:firstLine="708"/>
        <w:jc w:val="both"/>
        <w:textAlignment w:val="auto"/>
        <w:rPr>
          <w:sz w:val="28"/>
          <w:szCs w:val="28"/>
        </w:rPr>
      </w:pPr>
      <w:r w:rsidRPr="00133E57">
        <w:rPr>
          <w:sz w:val="28"/>
          <w:szCs w:val="28"/>
        </w:rPr>
        <w:t>- предоставлены заведомо недостоверные (ложные) сведения или документы; </w:t>
      </w:r>
    </w:p>
    <w:p w:rsidR="00133E57" w:rsidRPr="00133E57" w:rsidRDefault="00133E57" w:rsidP="00133E57">
      <w:pPr>
        <w:ind w:firstLine="708"/>
        <w:jc w:val="both"/>
        <w:textAlignment w:val="auto"/>
        <w:rPr>
          <w:sz w:val="28"/>
          <w:szCs w:val="28"/>
        </w:rPr>
      </w:pPr>
      <w:r w:rsidRPr="00133E57">
        <w:rPr>
          <w:sz w:val="28"/>
          <w:szCs w:val="28"/>
        </w:rPr>
        <w:t>- иностранец не намерен фактически проживать (пребывать) в помещении, по которому поставлен на учет, или принимающая сторона не намерена предоставить ему это помещение для фактического проживания (пребывания); </w:t>
      </w:r>
    </w:p>
    <w:p w:rsidR="00133E57" w:rsidRPr="00133E57" w:rsidRDefault="00133E57" w:rsidP="00133E57">
      <w:pPr>
        <w:ind w:firstLine="708"/>
        <w:jc w:val="both"/>
        <w:textAlignment w:val="auto"/>
        <w:rPr>
          <w:sz w:val="28"/>
          <w:szCs w:val="28"/>
        </w:rPr>
      </w:pPr>
      <w:r w:rsidRPr="00133E57">
        <w:rPr>
          <w:sz w:val="28"/>
          <w:szCs w:val="28"/>
        </w:rPr>
        <w:t>- иностранец поставлен на учет по адресу организации, в которой не осуществляет трудовую или иную не запрещенную законодательством РФ деятельность. </w:t>
      </w:r>
    </w:p>
    <w:p w:rsidR="00133E57" w:rsidRDefault="00133E57" w:rsidP="00133E57">
      <w:pPr>
        <w:jc w:val="both"/>
        <w:textAlignment w:val="auto"/>
        <w:rPr>
          <w:sz w:val="28"/>
          <w:szCs w:val="28"/>
        </w:rPr>
      </w:pPr>
    </w:p>
    <w:p w:rsidR="00390BA5" w:rsidRPr="00390BA5" w:rsidRDefault="00133E57" w:rsidP="00133E57">
      <w:pPr>
        <w:jc w:val="both"/>
        <w:textAlignment w:val="auto"/>
        <w:rPr>
          <w:sz w:val="28"/>
          <w:szCs w:val="28"/>
        </w:rPr>
      </w:pPr>
      <w:hyperlink r:id="rId9" w:history="1"/>
      <w:r w:rsidR="00390BA5" w:rsidRPr="00390BA5">
        <w:rPr>
          <w:sz w:val="28"/>
          <w:szCs w:val="28"/>
        </w:rPr>
        <w:t>Помощник прокурора</w:t>
      </w:r>
      <w:r w:rsidR="001C3137">
        <w:rPr>
          <w:sz w:val="28"/>
          <w:szCs w:val="28"/>
        </w:rPr>
        <w:t xml:space="preserve"> </w:t>
      </w:r>
      <w:r w:rsidR="00390BA5" w:rsidRPr="00390BA5">
        <w:rPr>
          <w:sz w:val="28"/>
          <w:szCs w:val="28"/>
        </w:rPr>
        <w:t xml:space="preserve">района </w:t>
      </w:r>
    </w:p>
    <w:p w:rsidR="00133E57" w:rsidRDefault="00133E57" w:rsidP="009F4DBD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CE163D" w:rsidP="009F4DBD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390BA5" w:rsidRPr="00390BA5">
        <w:rPr>
          <w:sz w:val="28"/>
          <w:szCs w:val="28"/>
        </w:rPr>
        <w:t xml:space="preserve">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r w:rsidR="00133E57">
        <w:rPr>
          <w:sz w:val="28"/>
          <w:szCs w:val="28"/>
        </w:rPr>
        <w:t xml:space="preserve"> </w:t>
      </w:r>
      <w:proofErr w:type="spellStart"/>
      <w:r w:rsidR="00390BA5"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3C" w:rsidRDefault="00396F3C" w:rsidP="00B125F9">
      <w:r>
        <w:separator/>
      </w:r>
    </w:p>
  </w:endnote>
  <w:endnote w:type="continuationSeparator" w:id="0">
    <w:p w:rsidR="00396F3C" w:rsidRDefault="00396F3C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3C" w:rsidRDefault="00396F3C" w:rsidP="00B125F9">
      <w:r>
        <w:separator/>
      </w:r>
    </w:p>
  </w:footnote>
  <w:footnote w:type="continuationSeparator" w:id="0">
    <w:p w:rsidR="00396F3C" w:rsidRDefault="00396F3C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D13E4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71C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5AE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5F8F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3E57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137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6F3C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223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6E4C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13E4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1B9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63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899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9803-1A96-40A7-95BD-9A952F6A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2022-09-22T07:15:00Z</dcterms:created>
  <dcterms:modified xsi:type="dcterms:W3CDTF">2022-09-23T11:15:00Z</dcterms:modified>
</cp:coreProperties>
</file>