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4049" w14:textId="77777777" w:rsidR="00F26DF1" w:rsidRDefault="005933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B14AD" wp14:editId="04167D91">
            <wp:simplePos x="722299" y="1083449"/>
            <wp:positionH relativeFrom="column">
              <wp:align>left</wp:align>
            </wp:positionH>
            <wp:positionV relativeFrom="paragraph">
              <wp:align>top</wp:align>
            </wp:positionV>
            <wp:extent cx="7410450" cy="5562600"/>
            <wp:effectExtent l="0" t="0" r="19050" b="1905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258C00-E5D5-3D1B-6D02-9ACAF4210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1F599A53" w14:textId="77777777" w:rsidR="00F26DF1" w:rsidRPr="00F26DF1" w:rsidRDefault="00F26DF1" w:rsidP="00F26DF1"/>
    <w:p w14:paraId="5A0B8192" w14:textId="77777777" w:rsidR="00F26DF1" w:rsidRPr="00F26DF1" w:rsidRDefault="00F26DF1" w:rsidP="00F26DF1"/>
    <w:p w14:paraId="10DB0B53" w14:textId="77777777" w:rsidR="00F26DF1" w:rsidRPr="00F26DF1" w:rsidRDefault="00F26DF1" w:rsidP="00F26DF1"/>
    <w:p w14:paraId="576DC255" w14:textId="77777777" w:rsidR="00F26DF1" w:rsidRPr="00F26DF1" w:rsidRDefault="00F26DF1" w:rsidP="00F26DF1"/>
    <w:p w14:paraId="2A1C8028" w14:textId="77777777" w:rsidR="00F26DF1" w:rsidRPr="00F26DF1" w:rsidRDefault="00F26DF1" w:rsidP="00F26DF1"/>
    <w:p w14:paraId="55EA1CF2" w14:textId="77777777" w:rsidR="00F26DF1" w:rsidRPr="00F26DF1" w:rsidRDefault="00F26DF1" w:rsidP="00F26DF1"/>
    <w:p w14:paraId="753009C4" w14:textId="77777777" w:rsidR="00F26DF1" w:rsidRPr="00F26DF1" w:rsidRDefault="00F26DF1" w:rsidP="00F26DF1"/>
    <w:p w14:paraId="72C0897E" w14:textId="77777777" w:rsidR="00F26DF1" w:rsidRPr="00F26DF1" w:rsidRDefault="00F26DF1" w:rsidP="00F26DF1"/>
    <w:p w14:paraId="252D45C6" w14:textId="77777777" w:rsidR="00F26DF1" w:rsidRPr="00F26DF1" w:rsidRDefault="00F26DF1" w:rsidP="00F26DF1"/>
    <w:p w14:paraId="6060FA8A" w14:textId="77777777" w:rsidR="00F26DF1" w:rsidRPr="00F26DF1" w:rsidRDefault="00F26DF1" w:rsidP="00F26DF1"/>
    <w:p w14:paraId="3D623D23" w14:textId="77777777" w:rsidR="00F26DF1" w:rsidRPr="00F26DF1" w:rsidRDefault="00F26DF1" w:rsidP="00F26DF1"/>
    <w:p w14:paraId="58F77E38" w14:textId="77777777" w:rsidR="00F26DF1" w:rsidRDefault="00F26DF1" w:rsidP="00F26DF1">
      <w:pPr>
        <w:ind w:firstLine="708"/>
      </w:pPr>
      <w:bookmarkStart w:id="0" w:name="_GoBack"/>
      <w:bookmarkEnd w:id="0"/>
    </w:p>
    <w:p w14:paraId="63638E05" w14:textId="7CD02A66" w:rsidR="00EB2D45" w:rsidRDefault="00F26DF1">
      <w:r>
        <w:br w:type="textWrapping" w:clear="all"/>
      </w:r>
    </w:p>
    <w:sectPr w:rsidR="00EB2D45" w:rsidSect="00436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6"/>
    <w:rsid w:val="00436FA6"/>
    <w:rsid w:val="00593329"/>
    <w:rsid w:val="00664054"/>
    <w:rsid w:val="00903CCA"/>
    <w:rsid w:val="00AC0C42"/>
    <w:rsid w:val="00AD346C"/>
    <w:rsid w:val="00D61828"/>
    <w:rsid w:val="00EB2D45"/>
    <w:rsid w:val="00ED37BC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доходов бюджета Байкаловского</a:t>
            </a:r>
            <a:r>
              <a:rPr lang="ru-RU" sz="1600" baseline="0"/>
              <a:t> сельского поселения Байкаловского муниципального района Свердловской области</a:t>
            </a:r>
            <a:r>
              <a:rPr lang="ru-RU" sz="1600"/>
              <a:t> с доходами бюджетов отдельных муниципальных образований Свердловской области на 01.01.2023, тыс.руб.</a:t>
            </a:r>
          </a:p>
        </c:rich>
      </c:tx>
      <c:layout>
        <c:manualLayout>
          <c:xMode val="edge"/>
          <c:yMode val="edge"/>
          <c:x val="0.10806469242758537"/>
          <c:y val="2.057976485815985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41445337467527E-2"/>
          <c:y val="0.19790817243734943"/>
          <c:w val="0.89037112588905654"/>
          <c:h val="0.69914500413475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CC66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812271859333779E-4"/>
                  <c:y val="0.116836910797109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77505,0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B-404A-920B-DEF6BC58A352}"/>
                </c:ext>
              </c:extLst>
            </c:dLbl>
            <c:dLbl>
              <c:idx val="1"/>
              <c:layout>
                <c:manualLayout>
                  <c:x val="-1.5998450727455476E-3"/>
                  <c:y val="0.371574118679043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183354,6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B-404A-920B-DEF6BC58A352}"/>
                </c:ext>
              </c:extLst>
            </c:dLbl>
            <c:dLbl>
              <c:idx val="2"/>
              <c:layout>
                <c:manualLayout>
                  <c:x val="-1.8608856412241244E-4"/>
                  <c:y val="0.1207072232409305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91327,8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7B-404A-920B-DEF6BC58A352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Лист1!$B$5:$B$7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области; численность населения 2934 чел.</c:v>
                </c:pt>
                <c:pt idx="1">
                  <c:v>Байкаловское сельское поселение Байкаловского муниципального района Свердловской области;  численность населения 8137 чел.</c:v>
                </c:pt>
                <c:pt idx="2">
                  <c:v>Краснополянское сельское поселение Байкаловского муниципального района Свердловской области; численность населения 3499 чел.</c:v>
                </c:pt>
              </c:strCache>
            </c:strRef>
          </c:cat>
          <c:val>
            <c:numRef>
              <c:f>Лист1!$C$5:$C$7</c:f>
              <c:numCache>
                <c:formatCode>#,##0.0</c:formatCode>
                <c:ptCount val="3"/>
                <c:pt idx="0">
                  <c:v>77505</c:v>
                </c:pt>
                <c:pt idx="1">
                  <c:v>183354.6</c:v>
                </c:pt>
                <c:pt idx="2">
                  <c:v>91327.8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3-C57B-404A-920B-DEF6BC58A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89315968"/>
        <c:axId val="90476928"/>
        <c:axId val="0"/>
      </c:bar3DChart>
      <c:catAx>
        <c:axId val="893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476928"/>
        <c:crosses val="autoZero"/>
        <c:auto val="1"/>
        <c:lblAlgn val="ctr"/>
        <c:lblOffset val="100"/>
        <c:noMultiLvlLbl val="0"/>
      </c:catAx>
      <c:valAx>
        <c:axId val="9047692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9315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21259167796827"/>
          <c:y val="0.53761891921044114"/>
          <c:w val="6.5877510812433787E-2"/>
          <c:h val="8.2570380757199871E-2"/>
        </c:manualLayout>
      </c:layout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Admin</cp:lastModifiedBy>
  <cp:revision>5</cp:revision>
  <cp:lastPrinted>2021-08-19T03:51:00Z</cp:lastPrinted>
  <dcterms:created xsi:type="dcterms:W3CDTF">2022-08-19T10:53:00Z</dcterms:created>
  <dcterms:modified xsi:type="dcterms:W3CDTF">2023-08-29T09:22:00Z</dcterms:modified>
</cp:coreProperties>
</file>